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7" w:rightChars="-27"/>
        <w:jc w:val="center"/>
        <w:rPr>
          <w:rFonts w:ascii="宋体"/>
          <w:b/>
          <w:color w:val="000000" w:themeColor="text1"/>
          <w:sz w:val="44"/>
          <w14:textFill>
            <w14:solidFill>
              <w14:schemeClr w14:val="tx1"/>
            </w14:solidFill>
          </w14:textFill>
        </w:rPr>
      </w:pPr>
      <w:bookmarkStart w:id="10" w:name="_GoBack"/>
      <w:r>
        <w:rPr>
          <w:rFonts w:hint="eastAsia" w:ascii="宋体"/>
          <w:b/>
          <w:color w:val="000000" w:themeColor="text1"/>
          <w:sz w:val="44"/>
          <w14:textFill>
            <w14:solidFill>
              <w14:schemeClr w14:val="tx1"/>
            </w14:solidFill>
          </w14:textFill>
        </w:rPr>
        <w:t>云</w:t>
      </w:r>
      <w:r>
        <w:rPr>
          <w:rFonts w:ascii="宋体"/>
          <w:b/>
          <w:color w:val="000000" w:themeColor="text1"/>
          <w:sz w:val="44"/>
          <w14:textFill>
            <w14:solidFill>
              <w14:schemeClr w14:val="tx1"/>
            </w14:solidFill>
          </w14:textFill>
        </w:rPr>
        <w:t>MAS</w:t>
      </w:r>
      <w:r>
        <w:rPr>
          <w:rFonts w:hint="eastAsia" w:ascii="宋体"/>
          <w:b/>
          <w:color w:val="000000" w:themeColor="text1"/>
          <w:sz w:val="44"/>
          <w14:textFill>
            <w14:solidFill>
              <w14:schemeClr w14:val="tx1"/>
            </w14:solidFill>
          </w14:textFill>
        </w:rPr>
        <w:t>平台HTTP2</w:t>
      </w:r>
      <w:r>
        <w:rPr>
          <w:rFonts w:ascii="宋体"/>
          <w:b/>
          <w:color w:val="000000" w:themeColor="text1"/>
          <w:sz w:val="4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宋体"/>
          <w:b/>
          <w:color w:val="000000" w:themeColor="text1"/>
          <w:sz w:val="44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/>
          <w:b/>
          <w:color w:val="000000" w:themeColor="text1"/>
          <w:sz w:val="44"/>
          <w14:textFill>
            <w14:solidFill>
              <w14:schemeClr w14:val="tx1"/>
            </w14:solidFill>
          </w14:textFill>
        </w:rPr>
        <w:t>（</w:t>
      </w:r>
      <w:r>
        <w:rPr>
          <w:rFonts w:ascii="宋体"/>
          <w:b/>
          <w:color w:val="000000" w:themeColor="text1"/>
          <w:sz w:val="44"/>
          <w14:textFill>
            <w14:solidFill>
              <w14:schemeClr w14:val="tx1"/>
            </w14:solidFill>
          </w14:textFill>
        </w:rPr>
        <w:t>HTTP</w:t>
      </w:r>
      <w:r>
        <w:rPr>
          <w:rFonts w:hint="eastAsia" w:ascii="宋体"/>
          <w:b/>
          <w:color w:val="000000" w:themeColor="text1"/>
          <w:sz w:val="44"/>
          <w14:textFill>
            <w14:solidFill>
              <w14:schemeClr w14:val="tx1"/>
            </w14:solidFill>
          </w14:textFill>
        </w:rPr>
        <w:t>版）</w:t>
      </w:r>
    </w:p>
    <w:bookmarkEnd w:id="10"/>
    <w:p>
      <w:pPr>
        <w:spacing w:line="360" w:lineRule="auto"/>
        <w:ind w:right="-57" w:rightChars="-27"/>
        <w:jc w:val="center"/>
        <w:outlineLvl w:val="0"/>
        <w:rPr>
          <w:rFonts w:hint="eastAsia" w:ascii="黑体" w:eastAsia="黑体"/>
          <w:b/>
          <w:color w:val="000000" w:themeColor="text1"/>
          <w:sz w:val="52"/>
          <w14:textFill>
            <w14:solidFill>
              <w14:schemeClr w14:val="tx1"/>
            </w14:solidFill>
          </w14:textFill>
        </w:rPr>
      </w:pPr>
      <w:bookmarkStart w:id="0" w:name="_Toc228782020"/>
      <w:bookmarkStart w:id="1" w:name="_Toc239654351"/>
      <w:bookmarkStart w:id="2" w:name="_Toc238459444"/>
      <w:bookmarkStart w:id="3" w:name="_Toc239500366"/>
      <w:bookmarkStart w:id="4" w:name="_Toc269734883"/>
      <w:bookmarkStart w:id="5" w:name="_Toc238963977"/>
      <w:r>
        <w:rPr>
          <w:rFonts w:hint="eastAsia" w:ascii="黑体" w:eastAsia="黑体"/>
          <w:b/>
          <w:color w:val="000000" w:themeColor="text1"/>
          <w:sz w:val="52"/>
          <w14:textFill>
            <w14:solidFill>
              <w14:schemeClr w14:val="tx1"/>
            </w14:solidFill>
          </w14:textFill>
        </w:rPr>
        <w:t>接 口 文 档</w:t>
      </w:r>
      <w:bookmarkEnd w:id="0"/>
      <w:bookmarkEnd w:id="1"/>
      <w:bookmarkEnd w:id="2"/>
      <w:bookmarkEnd w:id="3"/>
      <w:bookmarkEnd w:id="4"/>
      <w:bookmarkEnd w:id="5"/>
      <w:bookmarkStart w:id="6" w:name="_Toc461111874"/>
    </w:p>
    <w:p>
      <w:pPr>
        <w:spacing w:line="360" w:lineRule="auto"/>
        <w:ind w:right="-57" w:rightChars="-27"/>
        <w:outlineLvl w:val="0"/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创建接口账号：（建议使用火狐或谷歌浏览器）</w:t>
      </w:r>
    </w:p>
    <w:p>
      <w:pPr>
        <w:spacing w:line="360" w:lineRule="auto"/>
        <w:ind w:right="-57" w:rightChars="-27"/>
        <w:outlineLvl w:val="0"/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1，登录云mas平台（http://112.35.2.24:18888/masmgc/login），在管理---&gt;接口管理创建接口账号，如图：</w:t>
      </w:r>
    </w:p>
    <w:p>
      <w:pPr>
        <w:spacing w:line="360" w:lineRule="auto"/>
        <w:ind w:right="-57" w:rightChars="-27"/>
        <w:outlineLvl w:val="0"/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3040" cy="2458085"/>
            <wp:effectExtent l="0" t="0" r="3810" b="18415"/>
            <wp:docPr id="8" name="图片 8" descr="微信截图_2017080720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截图_201708072003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5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2880" cy="2778760"/>
            <wp:effectExtent l="0" t="0" r="13970" b="2540"/>
            <wp:docPr id="2" name="图片 2" descr="微信截图_20170807201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截图_2017080720145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77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right="-57" w:rightChars="-27"/>
        <w:outlineLvl w:val="0"/>
        <w:rPr>
          <w:rFonts w:hint="eastAsia"/>
          <w:color w:val="FF0000"/>
          <w:sz w:val="32"/>
          <w:szCs w:val="32"/>
          <w:lang w:val="en-US" w:eastAsia="zh-CN"/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然后点下面保存，接口账号就创建好了。</w:t>
      </w:r>
      <w:r>
        <w:rPr>
          <w:rFonts w:hint="eastAsia"/>
          <w:color w:val="FF0000"/>
          <w:sz w:val="32"/>
          <w:szCs w:val="32"/>
          <w:lang w:val="en-US" w:eastAsia="zh-CN"/>
        </w:rPr>
        <w:t>注：协议务必选HTTP，用户名为文档中apid参数，用户密码为文档中</w:t>
      </w:r>
      <w:r>
        <w:rPr>
          <w:rFonts w:hint="eastAsia" w:ascii="Consolas" w:hAnsi="Consolas" w:eastAsia="Consolas"/>
          <w:color w:val="FF0000"/>
          <w:sz w:val="22"/>
          <w:highlight w:val="white"/>
          <w:u w:val="single"/>
        </w:rPr>
        <w:t>secretKey</w:t>
      </w:r>
      <w:r>
        <w:rPr>
          <w:rFonts w:hint="eastAsia" w:ascii="Consolas" w:hAnsi="Consolas" w:eastAsia="宋体"/>
          <w:color w:val="FF0000"/>
          <w:sz w:val="22"/>
          <w:highlight w:val="white"/>
          <w:u w:val="single"/>
          <w:lang w:eastAsia="zh-CN"/>
        </w:rPr>
        <w:t>参数，集团名称为文档中的</w:t>
      </w:r>
      <w:r>
        <w:rPr>
          <w:rFonts w:hint="eastAsia" w:ascii="Consolas" w:hAnsi="Consolas" w:eastAsia="宋体"/>
          <w:color w:val="FF0000"/>
          <w:sz w:val="22"/>
          <w:highlight w:val="white"/>
          <w:u w:val="single"/>
          <w:lang w:val="en-US" w:eastAsia="zh-CN"/>
        </w:rPr>
        <w:t>ecname参数</w:t>
      </w:r>
    </w:p>
    <w:p>
      <w:pPr>
        <w:spacing w:line="360" w:lineRule="auto"/>
        <w:ind w:right="-57" w:rightChars="-27"/>
        <w:outlineLvl w:val="0"/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ind w:right="-57" w:rightChars="-27"/>
        <w:outlineLvl w:val="0"/>
        <w:rPr>
          <w:rFonts w:hint="eastAsia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2,</w:t>
      </w:r>
      <w:r>
        <w:rPr>
          <w:rFonts w:hint="eastAsia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签名下载（就是文档中的</w:t>
      </w: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sign参数</w:t>
      </w:r>
      <w:r>
        <w:rPr>
          <w:rFonts w:hint="eastAsia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）：</w:t>
      </w:r>
    </w:p>
    <w:p>
      <w:pPr>
        <w:spacing w:line="360" w:lineRule="auto"/>
        <w:ind w:right="-57" w:rightChars="-27"/>
        <w:outlineLvl w:val="0"/>
        <w:rPr>
          <w:rFonts w:hint="eastAsia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2880" cy="1840230"/>
            <wp:effectExtent l="0" t="0" r="13970" b="7620"/>
            <wp:docPr id="10" name="图片 10" descr="微信截图_20170807201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截图_201708072018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84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1770" cy="958850"/>
            <wp:effectExtent l="0" t="0" r="5080" b="12700"/>
            <wp:docPr id="9" name="图片 9" descr="微信截图_20170807202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截图_2017080720210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right="-57" w:rightChars="-27"/>
        <w:outlineLvl w:val="0"/>
        <w:rPr>
          <w:rFonts w:hint="eastAsia" w:ascii="Consolas" w:hAnsi="Consolas" w:eastAsia="宋体"/>
          <w:color w:val="FF0000"/>
          <w:sz w:val="22"/>
          <w:highlight w:val="white"/>
          <w:lang w:eastAsia="zh-CN"/>
        </w:rPr>
      </w:pPr>
      <w:r>
        <w:rPr>
          <w:rFonts w:hint="eastAsia"/>
          <w:color w:val="FF0000"/>
          <w:sz w:val="32"/>
          <w:szCs w:val="32"/>
          <w:lang w:eastAsia="zh-CN"/>
        </w:rPr>
        <w:t>注：</w:t>
      </w:r>
      <w:r>
        <w:rPr>
          <w:rFonts w:hint="eastAsia" w:asciiTheme="minorAscii"/>
          <w:color w:val="FF0000"/>
          <w:sz w:val="22"/>
          <w:szCs w:val="22"/>
          <w:lang w:eastAsia="zh-CN"/>
        </w:rPr>
        <w:t>是否可扩展选项为“是”的话，不支持扩展码，此</w:t>
      </w:r>
      <w:r>
        <w:rPr>
          <w:rFonts w:hint="eastAsia" w:ascii="Consolas" w:hAnsi="Consolas" w:eastAsia="Consolas"/>
          <w:color w:val="FF0000"/>
          <w:sz w:val="22"/>
          <w:highlight w:val="white"/>
        </w:rPr>
        <w:t>addSerial</w:t>
      </w:r>
      <w:r>
        <w:rPr>
          <w:rFonts w:hint="eastAsia" w:ascii="Consolas" w:hAnsi="Consolas" w:eastAsia="宋体"/>
          <w:color w:val="FF0000"/>
          <w:sz w:val="22"/>
          <w:highlight w:val="white"/>
          <w:lang w:eastAsia="zh-CN"/>
        </w:rPr>
        <w:t>参数要为空；</w:t>
      </w:r>
    </w:p>
    <w:p>
      <w:pPr>
        <w:spacing w:line="360" w:lineRule="auto"/>
        <w:ind w:right="-57" w:rightChars="-27"/>
        <w:outlineLvl w:val="0"/>
        <w:rPr>
          <w:rFonts w:hint="eastAsia" w:ascii="Consolas" w:hAnsi="Consolas" w:eastAsia="宋体"/>
          <w:color w:val="FF0000"/>
          <w:sz w:val="22"/>
          <w:highlight w:val="white"/>
          <w:lang w:val="en-US" w:eastAsia="zh-CN"/>
        </w:rPr>
      </w:pPr>
      <w:r>
        <w:rPr>
          <w:rFonts w:hint="eastAsia" w:ascii="Consolas" w:hAnsi="Consolas" w:eastAsia="宋体"/>
          <w:color w:val="FF0000"/>
          <w:sz w:val="22"/>
          <w:highlight w:val="white"/>
          <w:lang w:val="en-US" w:eastAsia="zh-CN"/>
        </w:rPr>
        <w:t xml:space="preserve">      </w:t>
      </w:r>
      <w:r>
        <w:rPr>
          <w:rFonts w:hint="eastAsia" w:asciiTheme="minorAscii"/>
          <w:color w:val="FF0000"/>
          <w:sz w:val="22"/>
          <w:szCs w:val="22"/>
          <w:lang w:eastAsia="zh-CN"/>
        </w:rPr>
        <w:t>是否可扩展选项为“否”的话，支持扩展码，此</w:t>
      </w:r>
      <w:r>
        <w:rPr>
          <w:rFonts w:hint="eastAsia" w:ascii="Consolas" w:hAnsi="Consolas" w:eastAsia="Consolas"/>
          <w:color w:val="FF0000"/>
          <w:sz w:val="22"/>
          <w:highlight w:val="white"/>
        </w:rPr>
        <w:t>addSerial</w:t>
      </w:r>
      <w:r>
        <w:rPr>
          <w:rFonts w:hint="eastAsia" w:ascii="Consolas" w:hAnsi="Consolas" w:eastAsia="宋体"/>
          <w:color w:val="FF0000"/>
          <w:sz w:val="22"/>
          <w:highlight w:val="white"/>
          <w:lang w:eastAsia="zh-CN"/>
        </w:rPr>
        <w:t>参数可以根据自己业务需要添加（一般为</w:t>
      </w:r>
      <w:r>
        <w:rPr>
          <w:rFonts w:hint="eastAsia" w:ascii="Consolas" w:hAnsi="Consolas" w:eastAsia="宋体"/>
          <w:color w:val="FF0000"/>
          <w:sz w:val="22"/>
          <w:highlight w:val="white"/>
          <w:lang w:val="en-US" w:eastAsia="zh-CN"/>
        </w:rPr>
        <w:t>5到6位的数字</w:t>
      </w:r>
      <w:r>
        <w:rPr>
          <w:rFonts w:hint="eastAsia" w:ascii="Consolas" w:hAnsi="Consolas" w:eastAsia="宋体"/>
          <w:color w:val="FF0000"/>
          <w:sz w:val="22"/>
          <w:highlight w:val="white"/>
          <w:lang w:eastAsia="zh-CN"/>
        </w:rPr>
        <w:t>）。整体长度为：服务代码</w:t>
      </w:r>
      <w:r>
        <w:rPr>
          <w:rFonts w:hint="eastAsia" w:ascii="Consolas" w:hAnsi="Consolas" w:eastAsia="宋体"/>
          <w:color w:val="FF0000"/>
          <w:sz w:val="22"/>
          <w:highlight w:val="white"/>
          <w:lang w:val="en-US" w:eastAsia="zh-CN"/>
        </w:rPr>
        <w:t>+扩展码&lt;=20位的数字</w:t>
      </w:r>
    </w:p>
    <w:p>
      <w:pPr>
        <w:spacing w:line="360" w:lineRule="auto"/>
        <w:ind w:right="-57" w:rightChars="-27"/>
        <w:outlineLvl w:val="0"/>
        <w:rPr>
          <w:rFonts w:hint="eastAsia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ind w:right="-57" w:rightChars="-27"/>
        <w:outlineLvl w:val="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接口定义</w:t>
      </w:r>
      <w:bookmarkEnd w:id="6"/>
    </w:p>
    <w:p>
      <w:pPr>
        <w:pStyle w:val="3"/>
        <w:ind w:left="567" w:hanging="567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发送普通短信</w:t>
      </w:r>
    </w:p>
    <w:p>
      <w:pPr>
        <w:pStyle w:val="4"/>
        <w:ind w:left="851" w:hanging="851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7" w:name="_Toc461111890"/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业务功能</w:t>
      </w:r>
      <w:bookmarkEnd w:id="7"/>
    </w:p>
    <w:p>
      <w:pPr>
        <w:ind w:right="718" w:rightChars="342" w:firstLine="42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color w:val="000000" w:themeColor="text1"/>
          <w:szCs w:val="24"/>
          <w14:textFill>
            <w14:solidFill>
              <w14:schemeClr w14:val="tx1"/>
            </w14:solidFill>
          </w14:textFill>
        </w:rPr>
        <w:t>HTTP客户端向云MAS平台发送请求，带上相应的请求参数，云MAS平台接收请求，并进行验证，验证通过后进行短信发送。</w:t>
      </w:r>
    </w:p>
    <w:p>
      <w:pPr>
        <w:pStyle w:val="5"/>
        <w:ind w:left="992" w:hanging="992"/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传输数据结构</w:t>
      </w: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FF0000"/>
          <w:szCs w:val="24"/>
        </w:rPr>
      </w:pPr>
      <w:r>
        <w:rPr>
          <w:rFonts w:hint="eastAsia" w:ascii="宋体" w:hAnsi="宋体" w:eastAsia="宋体"/>
          <w:color w:val="000000" w:themeColor="text1"/>
          <w:szCs w:val="24"/>
          <w:lang w:eastAsia="zh-CN"/>
          <w14:textFill>
            <w14:solidFill>
              <w14:schemeClr w14:val="tx1"/>
            </w14:solidFill>
          </w14:textFill>
        </w:rPr>
        <w:t>正式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环境地址：http://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112.35.1.155:1992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/</w:t>
      </w:r>
      <w:r>
        <w:rPr>
          <w:rFonts w:hint="eastAsia" w:ascii="Consolas" w:hAnsi="Consolas" w:eastAsia="宋体"/>
          <w:color w:val="000000" w:themeColor="text1"/>
          <w:sz w:val="22"/>
          <w:highlight w:val="white"/>
          <w14:textFill>
            <w14:solidFill>
              <w14:schemeClr w14:val="tx1"/>
            </w14:solidFill>
          </w14:textFill>
        </w:rPr>
        <w:t>sms</w:t>
      </w:r>
      <w:r>
        <w:rPr>
          <w:rFonts w:hint="eastAsia" w:ascii="Consolas" w:hAnsi="Consolas" w:eastAsia="Consolas"/>
          <w:color w:val="000000" w:themeColor="text1"/>
          <w:sz w:val="22"/>
          <w:highlight w:val="white"/>
          <w14:textFill>
            <w14:solidFill>
              <w14:schemeClr w14:val="tx1"/>
            </w14:solidFill>
          </w14:textFill>
        </w:rPr>
        <w:t>/norsubmit</w:t>
      </w:r>
      <w:r>
        <w:rPr>
          <w:rFonts w:hint="eastAsia" w:ascii="Consolas" w:hAnsi="Consolas" w:eastAsia="宋体"/>
          <w:color w:val="000000" w:themeColor="text1"/>
          <w:sz w:val="22"/>
          <w:highlight w:val="whit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Consolas" w:hAnsi="Consolas" w:eastAsia="宋体"/>
          <w:color w:val="FF0000"/>
          <w:sz w:val="22"/>
          <w:highlight w:val="white"/>
          <w:lang w:val="en-US" w:eastAsia="zh-CN"/>
        </w:rPr>
        <w:t>注：此地址为http接口登录正式地址,此地址用浏览器打不开。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类型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TYPE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：</w:t>
      </w:r>
      <w:r>
        <w:rPr>
          <w:rFonts w:ascii="宋体" w:hAnsi="宋体" w:eastAsia="宋体" w:cs="Courier New"/>
          <w:color w:val="000000" w:themeColor="text1"/>
          <w:kern w:val="0"/>
          <w:szCs w:val="24"/>
          <w14:textFill>
            <w14:solidFill>
              <w14:schemeClr w14:val="tx1"/>
            </w14:solidFill>
          </w14:textFill>
        </w:rPr>
        <w:t>JSON</w:t>
      </w:r>
      <w:r>
        <w:rPr>
          <w:rFonts w:hint="eastAsia" w:ascii="宋体" w:hAnsi="宋体" w:cs="Courier New"/>
          <w:color w:val="000000" w:themeColor="text1"/>
          <w:kern w:val="0"/>
          <w:szCs w:val="24"/>
          <w14:textFill>
            <w14:solidFill>
              <w14:schemeClr w14:val="tx1"/>
            </w14:solidFill>
          </w14:textFill>
        </w:rPr>
        <w:t xml:space="preserve"> </w:t>
      </w: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Courier New"/>
          <w:color w:val="000000" w:themeColor="text1"/>
          <w:kern w:val="0"/>
          <w:szCs w:val="24"/>
          <w:lang w:eastAsia="zh-CN"/>
          <w14:textFill>
            <w14:solidFill>
              <w14:schemeClr w14:val="tx1"/>
            </w14:solidFill>
          </w14:textFill>
        </w:rPr>
        <w:t>请求方式：</w:t>
      </w:r>
      <w:r>
        <w:rPr>
          <w:rFonts w:hint="eastAsia" w:ascii="宋体" w:hAnsi="宋体" w:eastAsia="宋体" w:cs="Courier New"/>
          <w:color w:val="000000" w:themeColor="text1"/>
          <w:kern w:val="0"/>
          <w:szCs w:val="24"/>
          <w:lang w:val="en-US" w:eastAsia="zh-CN"/>
          <w14:textFill>
            <w14:solidFill>
              <w14:schemeClr w14:val="tx1"/>
            </w14:solidFill>
          </w14:textFill>
        </w:rPr>
        <w:t>post</w:t>
      </w: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传输数据加密方式:base64</w:t>
      </w:r>
    </w:p>
    <w:p>
      <w:pP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请求</w:t>
      </w:r>
    </w:p>
    <w:tbl>
      <w:tblPr>
        <w:tblStyle w:val="14"/>
        <w:tblW w:w="8449" w:type="dxa"/>
        <w:tblInd w:w="2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1427"/>
        <w:gridCol w:w="53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1696" w:type="dxa"/>
          </w:tcPr>
          <w:p>
            <w:pPr>
              <w:spacing w:line="360" w:lineRule="auto"/>
              <w:rPr>
                <w:rFonts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参数名称</w:t>
            </w:r>
          </w:p>
        </w:tc>
        <w:tc>
          <w:tcPr>
            <w:tcW w:w="1427" w:type="dxa"/>
          </w:tcPr>
          <w:p>
            <w:pPr>
              <w:spacing w:line="360" w:lineRule="auto"/>
              <w:ind w:right="-107" w:rightChars="-51"/>
              <w:rPr>
                <w:rFonts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数据类型</w:t>
            </w:r>
          </w:p>
        </w:tc>
        <w:tc>
          <w:tcPr>
            <w:tcW w:w="5326" w:type="dxa"/>
          </w:tcPr>
          <w:p>
            <w:pPr>
              <w:spacing w:line="360" w:lineRule="auto"/>
              <w:ind w:right="718" w:rightChars="342"/>
              <w:rPr>
                <w:rFonts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1696" w:type="dxa"/>
          </w:tcPr>
          <w:p>
            <w:pPr>
              <w:pStyle w:val="18"/>
              <w:ind w:firstLine="0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ecName</w:t>
            </w:r>
          </w:p>
        </w:tc>
        <w:tc>
          <w:tcPr>
            <w:tcW w:w="142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326" w:type="dxa"/>
          </w:tcPr>
          <w:p>
            <w:pPr>
              <w:pStyle w:val="18"/>
              <w:ind w:firstLine="0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集团</w:t>
            </w:r>
            <w:r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客户名称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696" w:type="dxa"/>
          </w:tcPr>
          <w:p>
            <w:pPr>
              <w:pStyle w:val="18"/>
              <w:ind w:firstLine="0"/>
              <w:rPr>
                <w:rFonts w:ascii="Calibri" w:hAnsi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apId</w:t>
            </w:r>
          </w:p>
        </w:tc>
        <w:tc>
          <w:tcPr>
            <w:tcW w:w="142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326" w:type="dxa"/>
          </w:tcPr>
          <w:p>
            <w:pPr>
              <w:pStyle w:val="18"/>
              <w:ind w:firstLine="0"/>
              <w:rPr>
                <w:rFonts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用户名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96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mobiles</w:t>
            </w:r>
          </w:p>
        </w:tc>
        <w:tc>
          <w:tcPr>
            <w:tcW w:w="142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326" w:type="dxa"/>
          </w:tcPr>
          <w:p>
            <w:pPr>
              <w:ind w:right="25" w:rightChars="12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手机号码逗号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分隔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(手机号上限5000,英文逗号分隔)</w:t>
            </w:r>
          </w:p>
          <w:p>
            <w:pPr>
              <w:ind w:right="25" w:rightChars="1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Fonts w:hint="eastAsia" w:ascii="宋体" w:hAnsi="宋体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如“</w:t>
            </w: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18137282928,18137282922,18137282923</w:t>
            </w:r>
            <w:r>
              <w:rPr>
                <w:rFonts w:hint="default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96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content</w:t>
            </w:r>
          </w:p>
        </w:tc>
        <w:tc>
          <w:tcPr>
            <w:tcW w:w="142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326" w:type="dxa"/>
          </w:tcPr>
          <w:p>
            <w:pPr>
              <w:ind w:right="718" w:rightChars="34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发送短信内容</w:t>
            </w:r>
            <w:r>
              <w:rPr>
                <w:rFonts w:hint="eastAsia" w:ascii="宋体" w:hAnsi="宋体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（拆分）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96" w:type="dxa"/>
          </w:tcPr>
          <w:p>
            <w:pPr>
              <w:ind w:firstLine="33"/>
              <w:rPr>
                <w:rFonts w:ascii="Calibri" w:hAnsi="Calibri" w:eastAsia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sign</w:t>
            </w:r>
          </w:p>
        </w:tc>
        <w:tc>
          <w:tcPr>
            <w:tcW w:w="1427" w:type="dxa"/>
          </w:tcPr>
          <w:p>
            <w:pPr>
              <w:ind w:firstLine="33"/>
              <w:rPr>
                <w:rFonts w:ascii="Calibri" w:hAnsi="Calibri" w:eastAsia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bookmarkStart w:id="8" w:name="OLE_LINK8"/>
            <w:bookmarkStart w:id="9" w:name="OLE_LINK7"/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  <w:bookmarkEnd w:id="8"/>
          <w:bookmarkEnd w:id="9"/>
        </w:tc>
        <w:tc>
          <w:tcPr>
            <w:tcW w:w="5326" w:type="dxa"/>
          </w:tcPr>
          <w:p>
            <w:pPr>
              <w:ind w:right="25" w:rightChars="12"/>
              <w:rPr>
                <w:rFonts w:ascii="宋体" w:hAnsi="宋体" w:eastAsia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网关签名编码，必填，签名编码在中国移动集团开通帐号后分配，可以在云MAS网页端管理子系统-SMS接口管理功能中下载。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96" w:type="dxa"/>
          </w:tcPr>
          <w:p>
            <w:pPr>
              <w:ind w:firstLine="33"/>
              <w:rPr>
                <w:rFonts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addSerial</w:t>
            </w:r>
          </w:p>
        </w:tc>
        <w:tc>
          <w:tcPr>
            <w:tcW w:w="142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326" w:type="dxa"/>
          </w:tcPr>
          <w:p>
            <w:pPr>
              <w:ind w:right="25" w:rightChars="1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扩展码，根据向移动公司申请的通道填写，如果申请的精确匹配通道，则填写空字符串("")，否则添加移动公司允许的扩展码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96" w:type="dxa"/>
          </w:tcPr>
          <w:p>
            <w:pPr>
              <w:ind w:firstLine="33"/>
              <w:rPr>
                <w:rFonts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mac</w:t>
            </w:r>
          </w:p>
        </w:tc>
        <w:tc>
          <w:tcPr>
            <w:tcW w:w="142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326" w:type="dxa"/>
          </w:tcPr>
          <w:p>
            <w:pPr>
              <w:ind w:right="25" w:rightChars="1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API输入参数签名结果，签名算法：将</w:t>
            </w: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ecName</w:t>
            </w:r>
            <w:r>
              <w:rPr>
                <w:rFonts w:hint="eastAsia" w:ascii="Consolas" w:hAnsi="Consolas" w:eastAsia="宋体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apId</w:t>
            </w:r>
            <w:r>
              <w:rPr>
                <w:rFonts w:hint="eastAsia" w:ascii="Consolas" w:hAnsi="Consolas" w:eastAsia="宋体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:u w:val="single"/>
                <w14:textFill>
                  <w14:solidFill>
                    <w14:schemeClr w14:val="tx1"/>
                  </w14:solidFill>
                </w14:textFill>
              </w:rPr>
              <w:t>secretKey</w:t>
            </w:r>
            <w:r>
              <w:rPr>
                <w:rFonts w:hint="eastAsia" w:ascii="Consolas" w:hAnsi="Consolas" w:eastAsia="宋体"/>
                <w:color w:val="000000" w:themeColor="text1"/>
                <w:sz w:val="22"/>
                <w:highlight w:val="white"/>
                <w:u w:val="single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mobiles</w:t>
            </w: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content </w:t>
            </w: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sign</w:t>
            </w: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addSerial</w:t>
            </w: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按照顺序拼接，然后通过md5(32位小写)计算后</w:t>
            </w:r>
            <w:r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得出的值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96" w:type="dxa"/>
          </w:tcPr>
          <w:p>
            <w:pPr>
              <w:pStyle w:val="18"/>
              <w:ind w:firstLine="0"/>
              <w:rPr>
                <w:rFonts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26" w:type="dxa"/>
          </w:tcPr>
          <w:p>
            <w:pPr>
              <w:pStyle w:val="18"/>
              <w:ind w:firstLine="0"/>
              <w:rPr>
                <w:rFonts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响应</w:t>
      </w: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类型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TYPE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：</w:t>
      </w:r>
      <w:r>
        <w:rPr>
          <w:rFonts w:ascii="宋体" w:hAnsi="宋体" w:eastAsia="宋体" w:cs="Courier New"/>
          <w:color w:val="000000" w:themeColor="text1"/>
          <w:kern w:val="0"/>
          <w:szCs w:val="24"/>
          <w14:textFill>
            <w14:solidFill>
              <w14:schemeClr w14:val="tx1"/>
            </w14:solidFill>
          </w14:textFill>
        </w:rPr>
        <w:t>JSON</w:t>
      </w:r>
    </w:p>
    <w:p>
      <w:pPr>
        <w:rPr>
          <w:rFonts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tbl>
      <w:tblPr>
        <w:tblStyle w:val="14"/>
        <w:tblW w:w="8147" w:type="dxa"/>
        <w:tblInd w:w="1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8"/>
        <w:gridCol w:w="2158"/>
        <w:gridCol w:w="38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8" w:type="dxa"/>
          </w:tcPr>
          <w:p>
            <w:pPr>
              <w:spacing w:line="360" w:lineRule="auto"/>
              <w:rPr>
                <w:rFonts w:ascii="宋体" w:hAnsi="宋体" w:eastAsia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响应参数</w:t>
            </w:r>
          </w:p>
        </w:tc>
        <w:tc>
          <w:tcPr>
            <w:tcW w:w="2158" w:type="dxa"/>
          </w:tcPr>
          <w:p>
            <w:pPr>
              <w:spacing w:line="360" w:lineRule="auto"/>
              <w:ind w:right="-107" w:rightChars="-51"/>
              <w:rPr>
                <w:rFonts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数据类型</w:t>
            </w:r>
          </w:p>
        </w:tc>
        <w:tc>
          <w:tcPr>
            <w:tcW w:w="3831" w:type="dxa"/>
          </w:tcPr>
          <w:p>
            <w:pPr>
              <w:spacing w:line="360" w:lineRule="auto"/>
              <w:rPr>
                <w:rFonts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8" w:type="dxa"/>
          </w:tcPr>
          <w:p>
            <w:pPr>
              <w:tabs>
                <w:tab w:val="left" w:pos="420"/>
                <w:tab w:val="left" w:pos="840"/>
              </w:tabs>
              <w:rPr>
                <w:rFonts w:ascii="宋体" w:hAnsi="宋体" w:eastAsia="宋体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:u w:val="single"/>
                <w14:textFill>
                  <w14:solidFill>
                    <w14:schemeClr w14:val="tx1"/>
                  </w14:solidFill>
                </w14:textFill>
              </w:rPr>
              <w:t>rspcod</w:t>
            </w:r>
          </w:p>
        </w:tc>
        <w:tc>
          <w:tcPr>
            <w:tcW w:w="2158" w:type="dxa"/>
          </w:tcPr>
          <w:p>
            <w:pPr>
              <w:ind w:firstLine="33"/>
              <w:rPr>
                <w:rFonts w:ascii="宋体" w:hAnsi="宋体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3831" w:type="dxa"/>
          </w:tcPr>
          <w:p>
            <w:pPr>
              <w:tabs>
                <w:tab w:val="left" w:pos="420"/>
                <w:tab w:val="left" w:pos="840"/>
              </w:tabs>
              <w:rPr>
                <w:rFonts w:ascii="宋体" w:hAnsi="宋体" w:eastAsia="宋体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响应码(根据下面返回值判断)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8" w:type="dxa"/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 w:eastAsia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msgGroup</w:t>
            </w:r>
          </w:p>
        </w:tc>
        <w:tc>
          <w:tcPr>
            <w:tcW w:w="2158" w:type="dxa"/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3831" w:type="dxa"/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Courier New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消息批次号，</w:t>
            </w: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由云MAS平台</w:t>
            </w:r>
            <w:r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生成，用于验证短信</w:t>
            </w: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提交</w:t>
            </w:r>
            <w:r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报告和状态报告</w:t>
            </w: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一致性</w:t>
            </w: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（取值</w:t>
            </w: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msgGroup</w:t>
            </w: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）注:如果数据验证不通过</w:t>
            </w: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msgGroup为空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8" w:type="dxa"/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success</w:t>
            </w:r>
          </w:p>
        </w:tc>
        <w:tc>
          <w:tcPr>
            <w:tcW w:w="2158" w:type="dxa"/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boolean</w:t>
            </w:r>
          </w:p>
        </w:tc>
        <w:tc>
          <w:tcPr>
            <w:tcW w:w="3831" w:type="dxa"/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 w:eastAsia="宋体" w:cs="Courier New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Courier New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true,false</w:t>
            </w:r>
          </w:p>
        </w:tc>
      </w:tr>
    </w:tbl>
    <w:p>
      <w:pPr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tabs>
          <w:tab w:val="left" w:pos="420"/>
        </w:tabs>
        <w:ind w:left="420"/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tabs>
          <w:tab w:val="left" w:pos="420"/>
        </w:tabs>
        <w:ind w:left="420"/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tabs>
          <w:tab w:val="left" w:pos="420"/>
        </w:tabs>
        <w:ind w:left="420"/>
        <w:rPr>
          <w:rFonts w:ascii="宋体" w:hAnsi="宋体" w:eastAsia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返回值</w:t>
      </w:r>
    </w:p>
    <w:tbl>
      <w:tblPr>
        <w:tblStyle w:val="14"/>
        <w:tblW w:w="8220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2"/>
        <w:gridCol w:w="59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宋体" w:hAnsi="宋体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返回值</w:t>
            </w:r>
          </w:p>
        </w:tc>
        <w:tc>
          <w:tcPr>
            <w:tcW w:w="5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718" w:rightChars="342"/>
              <w:rPr>
                <w:rFonts w:ascii="宋体" w:hAnsi="宋体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IllegalMac</w:t>
            </w:r>
          </w:p>
        </w:tc>
        <w:tc>
          <w:tcPr>
            <w:tcW w:w="5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99" w:right="718" w:rightChars="342"/>
              <w:rPr>
                <w:rFonts w:hint="eastAsia" w:ascii="Consolas" w:hAnsi="Consolas" w:eastAsia="宋体" w:cs="Times New Roman"/>
                <w:color w:val="000000" w:themeColor="text1"/>
                <w:kern w:val="0"/>
                <w:sz w:val="22"/>
                <w:szCs w:val="20"/>
                <w:highlight w:val="whit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宋体" w:cs="Times New Roman"/>
                <w:color w:val="000000" w:themeColor="text1"/>
                <w:kern w:val="0"/>
                <w:sz w:val="22"/>
                <w:szCs w:val="20"/>
                <w:highlight w:val="whit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无效mac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InvalidMessage</w:t>
            </w:r>
          </w:p>
        </w:tc>
        <w:tc>
          <w:tcPr>
            <w:tcW w:w="5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99" w:right="718" w:rightChars="342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非法消息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InvalidUsrOrPwd</w:t>
            </w:r>
          </w:p>
        </w:tc>
        <w:tc>
          <w:tcPr>
            <w:tcW w:w="5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99" w:right="718" w:rightChars="342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非法用户名或密码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NoSignId</w:t>
            </w:r>
          </w:p>
        </w:tc>
        <w:tc>
          <w:tcPr>
            <w:tcW w:w="5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99" w:right="166" w:rightChars="79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未找到签名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IllegalSignId</w:t>
            </w:r>
          </w:p>
        </w:tc>
        <w:tc>
          <w:tcPr>
            <w:tcW w:w="5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99" w:right="166" w:rightChars="79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无效的签名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success</w:t>
            </w:r>
          </w:p>
        </w:tc>
        <w:tc>
          <w:tcPr>
            <w:tcW w:w="5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166" w:rightChars="79" w:firstLine="110" w:firstLineChars="50"/>
              <w:jc w:val="left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成功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TooManyMobiles</w:t>
            </w:r>
          </w:p>
        </w:tc>
        <w:tc>
          <w:tcPr>
            <w:tcW w:w="5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110" w:firstLineChars="50"/>
              <w:jc w:val="left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手机号超出最大上限（5000）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110" w:firstLineChars="50"/>
              <w:jc w:val="left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宋体" w:hAnsi="宋体" w:eastAsiaTheme="minorEastAsia"/>
          <w:b/>
          <w:bCs/>
          <w:color w:val="FF0000"/>
          <w:lang w:eastAsia="zh-CN"/>
        </w:rPr>
      </w:pPr>
      <w:r>
        <w:rPr>
          <w:rFonts w:hint="eastAsia" w:ascii="宋体" w:hAnsi="宋体"/>
          <w:b/>
          <w:bCs/>
          <w:color w:val="FF0000"/>
          <w:lang w:eastAsia="zh-CN"/>
        </w:rPr>
        <w:t>数据案例</w:t>
      </w:r>
    </w:p>
    <w:p>
      <w:pPr>
        <w:rPr>
          <w:rFonts w:ascii="宋体" w:hAnsi="宋体"/>
          <w:color w:val="0070C0"/>
        </w:rPr>
      </w:pPr>
      <w:r>
        <w:rPr>
          <w:rFonts w:hint="eastAsia" w:ascii="宋体" w:hAnsi="宋体"/>
          <w:color w:val="0070C0"/>
        </w:rPr>
        <w:t>组装数据</w:t>
      </w:r>
    </w:p>
    <w:p>
      <w:pPr>
        <w:rPr>
          <w:rFonts w:ascii="Consolas" w:hAnsi="Consolas" w:eastAsia="Consolas"/>
          <w:sz w:val="22"/>
        </w:rPr>
      </w:pPr>
      <w:r>
        <w:rPr>
          <w:rFonts w:hint="eastAsia" w:ascii="Consolas" w:hAnsi="Consolas" w:eastAsia="Consolas"/>
          <w:sz w:val="22"/>
        </w:rPr>
        <w:t>{"addSerial":"111","apId":"301583","content":</w:t>
      </w:r>
      <w:r>
        <w:rPr>
          <w:rFonts w:hint="default" w:ascii="Consolas" w:hAnsi="Consolas" w:eastAsia="宋体"/>
          <w:sz w:val="22"/>
          <w:lang w:val="en-US" w:eastAsia="zh-CN"/>
        </w:rPr>
        <w:t>”</w:t>
      </w:r>
      <w:r>
        <w:rPr>
          <w:rFonts w:hint="eastAsia" w:ascii="Consolas" w:hAnsi="Consolas" w:eastAsia="Consolas"/>
          <w:sz w:val="22"/>
        </w:rPr>
        <w:t>你好","ecName":"</w:t>
      </w:r>
      <w:r>
        <w:rPr>
          <w:rFonts w:hint="eastAsia" w:ascii="Consolas" w:hAnsi="Consolas" w:eastAsia="宋体"/>
          <w:sz w:val="22"/>
        </w:rPr>
        <w:t>集团客户</w:t>
      </w:r>
      <w:r>
        <w:rPr>
          <w:rFonts w:ascii="Consolas" w:hAnsi="Consolas" w:eastAsia="宋体"/>
          <w:sz w:val="22"/>
        </w:rPr>
        <w:t>”</w:t>
      </w:r>
      <w:r>
        <w:rPr>
          <w:rFonts w:hint="eastAsia" w:ascii="Consolas" w:hAnsi="Consolas" w:eastAsia="Consolas"/>
          <w:sz w:val="22"/>
        </w:rPr>
        <w:t>,"mac":"</w:t>
      </w:r>
      <w:r>
        <w:rPr>
          <w:rFonts w:ascii="Verdana" w:hAnsi="Verdana" w:eastAsia="宋体" w:cs="Verdana"/>
          <w:b w:val="0"/>
          <w:i w:val="0"/>
          <w:caps w:val="0"/>
          <w:color w:val="000000"/>
          <w:spacing w:val="0"/>
          <w:sz w:val="18"/>
          <w:szCs w:val="18"/>
          <w:shd w:val="clear" w:fill="FFFFFF"/>
        </w:rPr>
        <w:t>5a220f76e8db973d09c36b60ca553e55</w:t>
      </w:r>
      <w:r>
        <w:rPr>
          <w:rFonts w:hint="eastAsia" w:ascii="Consolas" w:hAnsi="Consolas" w:eastAsia="Consolas"/>
          <w:sz w:val="22"/>
        </w:rPr>
        <w:t>","mobiles":"18137828983","sign":"lsign001"}</w:t>
      </w:r>
    </w:p>
    <w:p>
      <w:pPr>
        <w:rPr>
          <w:rFonts w:ascii="Consolas" w:hAnsi="Consolas" w:eastAsia="宋体"/>
          <w:sz w:val="22"/>
        </w:rPr>
      </w:pPr>
      <w:r>
        <w:rPr>
          <w:rFonts w:hint="eastAsia" w:ascii="Consolas" w:hAnsi="Consolas" w:eastAsia="宋体"/>
          <w:sz w:val="22"/>
        </w:rPr>
        <w:t>Base64加密</w:t>
      </w:r>
    </w:p>
    <w:p>
      <w:pPr>
        <w:rPr>
          <w:rFonts w:hint="eastAsia" w:ascii="Consolas" w:hAnsi="Consolas" w:eastAsia="Consolas"/>
          <w:color w:val="000000"/>
          <w:sz w:val="22"/>
        </w:rPr>
      </w:pPr>
      <w:r>
        <w:rPr>
          <w:rFonts w:hint="eastAsia" w:ascii="Consolas" w:hAnsi="Consolas" w:eastAsia="Consolas"/>
          <w:color w:val="000000"/>
          <w:sz w:val="22"/>
        </w:rPr>
        <w:t>eyJhZGRTZXJpYWwiOiIxMTEiLCJhcElkIjoiMzAxNTgzIiwiY29udGVudCI64oCd5L2g5aW9IiwiZWNOYW1lIjoi6ZuG5Zui5a6i5oi34oCdLCJtYWMiOiI1YTIyMGY3NmU4ZGI5NzNkMDljMzZiNjBjYTU1M2U1NSIsIm1vYmlsZXMiOiIxODEzNzgyODk4MyIsInNpZ24iOiJsc2lnbjAwMSJ9</w:t>
      </w:r>
    </w:p>
    <w:p>
      <w:pPr>
        <w:rPr>
          <w:rFonts w:ascii="Consolas" w:hAnsi="Consolas" w:eastAsia="宋体"/>
          <w:sz w:val="22"/>
        </w:rPr>
      </w:pPr>
      <w:r>
        <w:rPr>
          <w:rFonts w:hint="eastAsia" w:ascii="Consolas" w:hAnsi="Consolas" w:eastAsia="宋体"/>
          <w:sz w:val="22"/>
        </w:rPr>
        <w:t>字符集是UTF-8</w:t>
      </w:r>
    </w:p>
    <w:p>
      <w:pPr>
        <w:rPr>
          <w:rFonts w:ascii="Consolas" w:hAnsi="Consolas" w:eastAsia="宋体"/>
          <w:sz w:val="22"/>
        </w:rPr>
      </w:pPr>
      <w:r>
        <w:rPr>
          <w:rFonts w:hint="eastAsia" w:ascii="Consolas" w:hAnsi="Consolas" w:eastAsia="宋体"/>
          <w:sz w:val="22"/>
        </w:rPr>
        <w:t>Java代码案例</w:t>
      </w:r>
    </w:p>
    <w:p>
      <w:r>
        <w:drawing>
          <wp:inline distT="0" distB="0" distL="114300" distR="114300">
            <wp:extent cx="5274310" cy="3265170"/>
            <wp:effectExtent l="0" t="0" r="254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51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响应失败例如:{ "msgGroup": "", "rspcod": "InvalidUsrOrPwd", "success": false}</w:t>
      </w:r>
    </w:p>
    <w:p>
      <w:r>
        <w:rPr>
          <w:rFonts w:hint="eastAsia"/>
        </w:rPr>
        <w:t>响应成功例如:{ "msgGroup": "0519022349001000500001","rspcod": "</w:t>
      </w:r>
      <w:r>
        <w:rPr>
          <w:rFonts w:hint="eastAsia"/>
          <w:lang w:val="en-US" w:eastAsia="zh-CN"/>
        </w:rPr>
        <w:t>success</w:t>
      </w:r>
      <w:r>
        <w:rPr>
          <w:rFonts w:hint="eastAsia"/>
        </w:rPr>
        <w:t>", "success": true}</w:t>
      </w:r>
    </w:p>
    <w:p>
      <w:r>
        <w:rPr>
          <w:rFonts w:hint="eastAsia"/>
        </w:rPr>
        <w:t>Java代码案例</w:t>
      </w:r>
    </w:p>
    <w:p>
      <w:r>
        <w:drawing>
          <wp:inline distT="0" distB="0" distL="114300" distR="114300">
            <wp:extent cx="3342640" cy="904875"/>
            <wp:effectExtent l="0" t="0" r="1016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264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2405" cy="224790"/>
            <wp:effectExtent l="0" t="0" r="4445" b="381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4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/>
          <w:color w:val="FF0000"/>
          <w:sz w:val="30"/>
          <w:szCs w:val="30"/>
          <w:lang w:eastAsia="zh-CN"/>
        </w:rPr>
      </w:pPr>
      <w:r>
        <w:rPr>
          <w:rFonts w:hint="eastAsia"/>
          <w:color w:val="FF0000"/>
          <w:sz w:val="30"/>
          <w:szCs w:val="30"/>
          <w:lang w:eastAsia="zh-CN"/>
        </w:rPr>
        <w:t>登录失败排查：</w:t>
      </w:r>
    </w:p>
    <w:p>
      <w:pPr>
        <w:rPr>
          <w:rFonts w:hint="eastAsia"/>
          <w:color w:val="FF0000"/>
        </w:rPr>
      </w:pPr>
      <w:r>
        <w:rPr>
          <w:rFonts w:hint="eastAsia"/>
          <w:color w:val="FF0000"/>
          <w:sz w:val="30"/>
          <w:szCs w:val="30"/>
          <w:lang w:val="en-US" w:eastAsia="zh-CN"/>
        </w:rPr>
        <w:t>一，</w:t>
      </w:r>
      <w:r>
        <w:rPr>
          <w:rFonts w:hint="eastAsia"/>
          <w:color w:val="FF0000"/>
          <w:sz w:val="21"/>
          <w:szCs w:val="21"/>
          <w:lang w:val="en-US" w:eastAsia="zh-CN"/>
        </w:rPr>
        <w:t>如果</w:t>
      </w:r>
      <w:r>
        <w:rPr>
          <w:rFonts w:hint="eastAsia"/>
          <w:color w:val="FF0000"/>
        </w:rPr>
        <w:t>响应失败例如:{ "msgGroup": "", "rspcod": "InvalidUsrOrPwd", "success": false}</w:t>
      </w:r>
    </w:p>
    <w:p>
      <w:pPr>
        <w:rPr>
          <w:rFonts w:hint="eastAsia" w:ascii="Consolas" w:hAnsi="Consolas" w:eastAsia="宋体"/>
          <w:color w:val="FF0000"/>
          <w:sz w:val="22"/>
          <w:highlight w:val="white"/>
          <w:u w:val="single"/>
          <w:lang w:val="en-US" w:eastAsia="zh-CN"/>
        </w:rPr>
      </w:pPr>
      <w:r>
        <w:rPr>
          <w:rFonts w:hint="eastAsia"/>
          <w:color w:val="FF0000"/>
          <w:lang w:val="en-US" w:eastAsia="zh-CN"/>
        </w:rPr>
        <w:t>1，</w:t>
      </w:r>
      <w:r>
        <w:rPr>
          <w:rFonts w:hint="eastAsia"/>
          <w:color w:val="FF0000"/>
          <w:lang w:eastAsia="zh-CN"/>
        </w:rPr>
        <w:t>核实</w:t>
      </w:r>
      <w:r>
        <w:rPr>
          <w:rFonts w:hint="eastAsia"/>
          <w:color w:val="FF0000"/>
          <w:lang w:val="en-US" w:eastAsia="zh-CN"/>
        </w:rPr>
        <w:t>apid和</w:t>
      </w:r>
      <w:r>
        <w:rPr>
          <w:rFonts w:hint="eastAsia" w:ascii="Consolas" w:hAnsi="Consolas" w:eastAsia="Consolas"/>
          <w:color w:val="FF0000"/>
          <w:sz w:val="22"/>
          <w:highlight w:val="white"/>
          <w:u w:val="single"/>
        </w:rPr>
        <w:t>secretKey</w:t>
      </w:r>
      <w:r>
        <w:rPr>
          <w:rFonts w:hint="eastAsia" w:ascii="Consolas" w:hAnsi="Consolas" w:eastAsia="宋体"/>
          <w:color w:val="FF0000"/>
          <w:sz w:val="22"/>
          <w:highlight w:val="white"/>
          <w:u w:val="single"/>
          <w:lang w:eastAsia="zh-CN"/>
        </w:rPr>
        <w:t>，</w:t>
      </w:r>
      <w:r>
        <w:rPr>
          <w:rFonts w:hint="eastAsia" w:ascii="Consolas" w:hAnsi="Consolas" w:eastAsia="宋体"/>
          <w:color w:val="FF0000"/>
          <w:sz w:val="22"/>
          <w:highlight w:val="white"/>
          <w:u w:val="single"/>
          <w:lang w:val="en-US" w:eastAsia="zh-CN"/>
        </w:rPr>
        <w:t>ecname之类参数与接口管理里面所创建的是否一致；</w:t>
      </w:r>
    </w:p>
    <w:p>
      <w:pPr>
        <w:rPr>
          <w:rFonts w:hint="eastAsia" w:ascii="Consolas" w:hAnsi="Consolas" w:eastAsia="宋体"/>
          <w:color w:val="FF0000"/>
          <w:sz w:val="22"/>
          <w:highlight w:val="white"/>
          <w:u w:val="single"/>
          <w:lang w:val="en-US" w:eastAsia="zh-CN"/>
        </w:rPr>
      </w:pPr>
      <w:r>
        <w:rPr>
          <w:rFonts w:hint="eastAsia" w:ascii="Consolas" w:hAnsi="Consolas" w:eastAsia="宋体"/>
          <w:color w:val="FF0000"/>
          <w:sz w:val="22"/>
          <w:highlight w:val="white"/>
          <w:u w:val="single"/>
          <w:lang w:val="en-US" w:eastAsia="zh-CN"/>
        </w:rPr>
        <w:t>2，请核实组装数据中base64加密顺序是否正确，顺序一定要按照文档要求，详情请参考数据案列；</w:t>
      </w:r>
    </w:p>
    <w:p>
      <w:pPr>
        <w:rPr>
          <w:rFonts w:hint="eastAsia" w:ascii="Consolas" w:hAnsi="Consolas" w:eastAsia="宋体"/>
          <w:color w:val="FF0000"/>
          <w:sz w:val="22"/>
          <w:highlight w:val="white"/>
          <w:u w:val="single"/>
          <w:lang w:val="en-US" w:eastAsia="zh-CN"/>
        </w:rPr>
      </w:pPr>
      <w:r>
        <w:rPr>
          <w:rFonts w:hint="eastAsia" w:ascii="Consolas" w:hAnsi="Consolas" w:eastAsia="宋体"/>
          <w:color w:val="FF0000"/>
          <w:sz w:val="22"/>
          <w:highlight w:val="white"/>
          <w:u w:val="single"/>
          <w:lang w:val="en-US" w:eastAsia="zh-CN"/>
        </w:rPr>
        <w:t>3，如果参数及组装数据顺序没问题，请把base64加密的结果在百度上解密查看是否有乱码，如有乱码请修改编码格式为utf-8</w:t>
      </w:r>
    </w:p>
    <w:p>
      <w:pPr>
        <w:rPr>
          <w:rFonts w:hint="eastAsia" w:ascii="Consolas" w:hAnsi="Consolas" w:eastAsia="宋体"/>
          <w:color w:val="FF0000"/>
          <w:sz w:val="22"/>
          <w:highlight w:val="white"/>
          <w:u w:val="single"/>
          <w:lang w:val="en-US" w:eastAsia="zh-CN"/>
        </w:rPr>
      </w:pPr>
    </w:p>
    <w:p>
      <w:pPr>
        <w:rPr>
          <w:rFonts w:hint="eastAsia"/>
          <w:color w:val="FF0000"/>
          <w:sz w:val="30"/>
          <w:szCs w:val="30"/>
          <w:lang w:val="en-US" w:eastAsia="zh-CN"/>
        </w:rPr>
      </w:pPr>
      <w:r>
        <w:rPr>
          <w:rFonts w:hint="eastAsia"/>
          <w:color w:val="FF0000"/>
          <w:sz w:val="30"/>
          <w:szCs w:val="30"/>
          <w:lang w:val="en-US" w:eastAsia="zh-CN"/>
        </w:rPr>
        <w:t>Base64在线解码地址：</w:t>
      </w:r>
      <w:r>
        <w:rPr>
          <w:rFonts w:hint="eastAsia"/>
          <w:color w:val="FF0000"/>
          <w:sz w:val="30"/>
          <w:szCs w:val="30"/>
          <w:lang w:val="en-US" w:eastAsia="zh-CN"/>
        </w:rPr>
        <w:fldChar w:fldCharType="begin"/>
      </w:r>
      <w:r>
        <w:rPr>
          <w:rFonts w:hint="eastAsia"/>
          <w:color w:val="FF0000"/>
          <w:sz w:val="30"/>
          <w:szCs w:val="30"/>
          <w:lang w:val="en-US" w:eastAsia="zh-CN"/>
        </w:rPr>
        <w:instrText xml:space="preserve"> HYPERLINK "http://www1.tc711.com/tool/BASE64.htm" </w:instrText>
      </w:r>
      <w:r>
        <w:rPr>
          <w:rFonts w:hint="eastAsia"/>
          <w:color w:val="FF0000"/>
          <w:sz w:val="30"/>
          <w:szCs w:val="30"/>
          <w:lang w:val="en-US" w:eastAsia="zh-CN"/>
        </w:rPr>
        <w:fldChar w:fldCharType="separate"/>
      </w:r>
      <w:r>
        <w:rPr>
          <w:rStyle w:val="17"/>
          <w:rFonts w:hint="eastAsia"/>
          <w:color w:val="FF0000"/>
          <w:sz w:val="30"/>
          <w:szCs w:val="30"/>
          <w:lang w:val="en-US" w:eastAsia="zh-CN"/>
        </w:rPr>
        <w:t>http://www1.tc711.com/tool/BASE64.htm</w:t>
      </w:r>
      <w:r>
        <w:rPr>
          <w:rFonts w:hint="eastAsia"/>
          <w:color w:val="FF0000"/>
          <w:sz w:val="30"/>
          <w:szCs w:val="30"/>
          <w:lang w:val="en-US" w:eastAsia="zh-CN"/>
        </w:rPr>
        <w:fldChar w:fldCharType="end"/>
      </w:r>
      <w:r>
        <w:rPr>
          <w:rFonts w:hint="eastAsia"/>
          <w:color w:val="FF0000"/>
          <w:sz w:val="30"/>
          <w:szCs w:val="30"/>
          <w:lang w:val="en-US" w:eastAsia="zh-CN"/>
        </w:rPr>
        <w:t xml:space="preserve">  地址仅供参考，谢谢</w:t>
      </w:r>
    </w:p>
    <w:p>
      <w:pPr>
        <w:rPr>
          <w:rFonts w:hint="eastAsia"/>
          <w:color w:val="FF0000"/>
          <w:sz w:val="30"/>
          <w:szCs w:val="30"/>
          <w:lang w:val="en-US" w:eastAsia="zh-CN"/>
        </w:rPr>
      </w:pPr>
    </w:p>
    <w:p>
      <w:pPr>
        <w:rPr>
          <w:rFonts w:hint="eastAsia"/>
          <w:color w:val="FF0000"/>
        </w:rPr>
      </w:pPr>
      <w:r>
        <w:rPr>
          <w:rFonts w:hint="eastAsia"/>
          <w:color w:val="FF0000"/>
          <w:sz w:val="30"/>
          <w:szCs w:val="30"/>
          <w:lang w:val="en-US" w:eastAsia="zh-CN"/>
        </w:rPr>
        <w:t>二，</w:t>
      </w:r>
      <w:r>
        <w:rPr>
          <w:rFonts w:hint="eastAsia"/>
          <w:color w:val="FF0000"/>
          <w:sz w:val="21"/>
          <w:szCs w:val="21"/>
          <w:lang w:val="en-US" w:eastAsia="zh-CN"/>
        </w:rPr>
        <w:t>如果</w:t>
      </w:r>
      <w:r>
        <w:rPr>
          <w:rFonts w:hint="eastAsia"/>
          <w:color w:val="FF0000"/>
        </w:rPr>
        <w:t>响应失败例如:{ "msgGroup": "", "rspcod": "</w:t>
      </w:r>
      <w:r>
        <w:rPr>
          <w:rFonts w:hint="eastAsia" w:ascii="Consolas" w:hAnsi="Consolas" w:eastAsia="Consolas" w:cs="Times New Roman"/>
          <w:color w:val="FF0000"/>
          <w:kern w:val="0"/>
          <w:sz w:val="22"/>
          <w:szCs w:val="20"/>
          <w:highlight w:val="white"/>
        </w:rPr>
        <w:t>IllegalMac</w:t>
      </w:r>
      <w:r>
        <w:rPr>
          <w:rFonts w:hint="eastAsia"/>
          <w:color w:val="FF0000"/>
        </w:rPr>
        <w:t>", "success": false}</w:t>
      </w:r>
    </w:p>
    <w:p>
      <w:pPr>
        <w:rPr>
          <w:rFonts w:hint="eastAsia" w:ascii="Calibri" w:hAnsi="Calibri"/>
          <w:color w:val="FF0000"/>
          <w:sz w:val="21"/>
          <w:szCs w:val="21"/>
          <w:lang w:val="en-US" w:eastAsia="zh-CN"/>
        </w:rPr>
      </w:pPr>
      <w:r>
        <w:rPr>
          <w:rFonts w:hint="eastAsia"/>
          <w:color w:val="FF0000"/>
          <w:lang w:val="en-US" w:eastAsia="zh-CN"/>
        </w:rPr>
        <w:t>1，首先确认mac加密方法，</w:t>
      </w:r>
      <w:r>
        <w:rPr>
          <w:rFonts w:hint="eastAsia" w:ascii="宋体" w:hAnsi="宋体"/>
          <w:color w:val="FF0000"/>
          <w:sz w:val="21"/>
          <w:szCs w:val="21"/>
        </w:rPr>
        <w:t>将</w:t>
      </w:r>
      <w:r>
        <w:rPr>
          <w:rFonts w:hint="eastAsia" w:ascii="Consolas" w:hAnsi="Consolas" w:eastAsia="Consolas"/>
          <w:color w:val="FF0000"/>
          <w:sz w:val="21"/>
          <w:szCs w:val="21"/>
          <w:highlight w:val="white"/>
        </w:rPr>
        <w:t>ecName</w:t>
      </w:r>
      <w:r>
        <w:rPr>
          <w:rFonts w:hint="eastAsia" w:ascii="Consolas" w:hAnsi="Consolas" w:eastAsia="宋体"/>
          <w:color w:val="FF0000"/>
          <w:sz w:val="21"/>
          <w:szCs w:val="21"/>
          <w:highlight w:val="white"/>
        </w:rPr>
        <w:t>，</w:t>
      </w:r>
      <w:r>
        <w:rPr>
          <w:rFonts w:hint="eastAsia" w:ascii="Consolas" w:hAnsi="Consolas" w:eastAsia="Consolas"/>
          <w:color w:val="FF0000"/>
          <w:sz w:val="21"/>
          <w:szCs w:val="21"/>
          <w:highlight w:val="white"/>
        </w:rPr>
        <w:t>apId</w:t>
      </w:r>
      <w:r>
        <w:rPr>
          <w:rFonts w:hint="eastAsia" w:ascii="Consolas" w:hAnsi="Consolas" w:eastAsia="宋体"/>
          <w:color w:val="FF0000"/>
          <w:sz w:val="21"/>
          <w:szCs w:val="21"/>
          <w:highlight w:val="white"/>
        </w:rPr>
        <w:t>，</w:t>
      </w:r>
      <w:r>
        <w:rPr>
          <w:rFonts w:hint="eastAsia" w:ascii="Consolas" w:hAnsi="Consolas" w:eastAsia="Consolas"/>
          <w:color w:val="FF0000"/>
          <w:sz w:val="21"/>
          <w:szCs w:val="21"/>
          <w:highlight w:val="white"/>
          <w:u w:val="single"/>
        </w:rPr>
        <w:t>secretKey</w:t>
      </w:r>
      <w:r>
        <w:rPr>
          <w:rFonts w:hint="eastAsia" w:ascii="Consolas" w:hAnsi="Consolas" w:eastAsia="宋体"/>
          <w:color w:val="FF0000"/>
          <w:sz w:val="21"/>
          <w:szCs w:val="21"/>
          <w:highlight w:val="white"/>
          <w:u w:val="single"/>
        </w:rPr>
        <w:t>，</w:t>
      </w:r>
      <w:r>
        <w:rPr>
          <w:rFonts w:ascii="Calibri" w:hAnsi="Calibri"/>
          <w:color w:val="FF0000"/>
          <w:sz w:val="21"/>
          <w:szCs w:val="21"/>
        </w:rPr>
        <w:t>mobiles</w:t>
      </w:r>
      <w:r>
        <w:rPr>
          <w:rFonts w:hint="eastAsia" w:ascii="Calibri" w:hAnsi="Calibri"/>
          <w:color w:val="FF0000"/>
          <w:sz w:val="21"/>
          <w:szCs w:val="21"/>
        </w:rPr>
        <w:t>，</w:t>
      </w:r>
      <w:r>
        <w:rPr>
          <w:rFonts w:ascii="Calibri" w:hAnsi="Calibri"/>
          <w:color w:val="FF0000"/>
          <w:sz w:val="21"/>
          <w:szCs w:val="21"/>
        </w:rPr>
        <w:t xml:space="preserve">content </w:t>
      </w:r>
      <w:r>
        <w:rPr>
          <w:rFonts w:hint="eastAsia" w:ascii="Calibri" w:hAnsi="Calibri"/>
          <w:color w:val="FF0000"/>
          <w:sz w:val="21"/>
          <w:szCs w:val="21"/>
        </w:rPr>
        <w:t>，</w:t>
      </w:r>
      <w:r>
        <w:rPr>
          <w:rFonts w:ascii="Calibri" w:hAnsi="Calibri"/>
          <w:color w:val="FF0000"/>
          <w:sz w:val="21"/>
          <w:szCs w:val="21"/>
        </w:rPr>
        <w:t>sign</w:t>
      </w:r>
      <w:r>
        <w:rPr>
          <w:rFonts w:hint="eastAsia" w:ascii="Calibri" w:hAnsi="Calibri"/>
          <w:color w:val="FF0000"/>
          <w:sz w:val="21"/>
          <w:szCs w:val="21"/>
        </w:rPr>
        <w:t>，</w:t>
      </w:r>
      <w:r>
        <w:rPr>
          <w:rFonts w:hint="eastAsia" w:ascii="Consolas" w:hAnsi="Consolas" w:eastAsia="Consolas"/>
          <w:color w:val="FF0000"/>
          <w:sz w:val="21"/>
          <w:szCs w:val="21"/>
          <w:highlight w:val="white"/>
        </w:rPr>
        <w:t>addSerial</w:t>
      </w:r>
      <w:r>
        <w:rPr>
          <w:rFonts w:hint="eastAsia" w:ascii="Calibri" w:hAnsi="Calibri"/>
          <w:color w:val="FF0000"/>
          <w:sz w:val="21"/>
          <w:szCs w:val="21"/>
        </w:rPr>
        <w:t>按照顺序拼接，然后通过md5(32位小写)计算后</w:t>
      </w:r>
      <w:r>
        <w:rPr>
          <w:rFonts w:ascii="Calibri" w:hAnsi="Calibri"/>
          <w:color w:val="FF0000"/>
          <w:sz w:val="21"/>
          <w:szCs w:val="21"/>
        </w:rPr>
        <w:t>得出的值</w:t>
      </w:r>
      <w:r>
        <w:rPr>
          <w:rFonts w:hint="eastAsia" w:ascii="Calibri" w:hAnsi="Calibri"/>
          <w:color w:val="FF0000"/>
          <w:sz w:val="21"/>
          <w:szCs w:val="21"/>
          <w:lang w:eastAsia="zh-CN"/>
        </w:rPr>
        <w:t>，请把这些值拼接后在百度上进行</w:t>
      </w:r>
      <w:r>
        <w:rPr>
          <w:rFonts w:hint="eastAsia" w:ascii="Calibri" w:hAnsi="Calibri"/>
          <w:color w:val="FF0000"/>
          <w:sz w:val="21"/>
          <w:szCs w:val="21"/>
          <w:lang w:val="en-US" w:eastAsia="zh-CN"/>
        </w:rPr>
        <w:t>MD5加密，如果与百度上的加密的值不一致，请自行修改加密算法</w:t>
      </w:r>
    </w:p>
    <w:p>
      <w:pPr>
        <w:rPr>
          <w:rFonts w:hint="eastAsia" w:ascii="Calibri" w:hAnsi="Calibri"/>
          <w:color w:val="FF0000"/>
          <w:sz w:val="21"/>
          <w:szCs w:val="21"/>
          <w:lang w:val="en-US" w:eastAsia="zh-CN"/>
        </w:rPr>
      </w:pPr>
      <w:r>
        <w:rPr>
          <w:rFonts w:hint="eastAsia" w:ascii="Calibri" w:hAnsi="Calibri"/>
          <w:color w:val="FF0000"/>
          <w:sz w:val="21"/>
          <w:szCs w:val="21"/>
          <w:lang w:val="en-US" w:eastAsia="zh-CN"/>
        </w:rPr>
        <w:drawing>
          <wp:inline distT="0" distB="0" distL="114300" distR="114300">
            <wp:extent cx="5270500" cy="2635250"/>
            <wp:effectExtent l="0" t="0" r="6350" b="12700"/>
            <wp:docPr id="11" name="图片 11" descr="微信截图_20170808111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截图_2017080811104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3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Calibri" w:hAnsi="Calibri" w:eastAsiaTheme="minorEastAsia"/>
          <w:color w:val="FF0000"/>
          <w:sz w:val="21"/>
          <w:szCs w:val="21"/>
          <w:lang w:val="en-US" w:eastAsia="zh-CN"/>
        </w:rPr>
      </w:pPr>
    </w:p>
    <w:p>
      <w:pPr>
        <w:rPr>
          <w:rFonts w:hint="eastAsia" w:ascii="Calibri" w:hAnsi="Calibri"/>
          <w:color w:val="FF0000"/>
          <w:sz w:val="21"/>
          <w:szCs w:val="21"/>
          <w:lang w:val="en-US" w:eastAsia="zh-CN"/>
        </w:rPr>
      </w:pPr>
      <w:r>
        <w:rPr>
          <w:rFonts w:hint="eastAsia" w:ascii="Calibri" w:hAnsi="Calibri"/>
          <w:color w:val="FF0000"/>
          <w:sz w:val="21"/>
          <w:szCs w:val="21"/>
          <w:lang w:val="en-US" w:eastAsia="zh-CN"/>
        </w:rPr>
        <w:t>MD5加密地址：</w:t>
      </w:r>
      <w:r>
        <w:rPr>
          <w:rFonts w:hint="eastAsia" w:ascii="Calibri" w:hAnsi="Calibri"/>
          <w:color w:val="FF0000"/>
          <w:sz w:val="21"/>
          <w:szCs w:val="21"/>
          <w:lang w:val="en-US" w:eastAsia="zh-CN"/>
        </w:rPr>
        <w:fldChar w:fldCharType="begin"/>
      </w:r>
      <w:r>
        <w:rPr>
          <w:rFonts w:hint="eastAsia" w:ascii="Calibri" w:hAnsi="Calibri"/>
          <w:color w:val="FF0000"/>
          <w:sz w:val="21"/>
          <w:szCs w:val="21"/>
          <w:lang w:val="en-US" w:eastAsia="zh-CN"/>
        </w:rPr>
        <w:instrText xml:space="preserve"> HYPERLINK "https://md5jiami.51240.com" </w:instrText>
      </w:r>
      <w:r>
        <w:rPr>
          <w:rFonts w:hint="eastAsia" w:ascii="Calibri" w:hAnsi="Calibri"/>
          <w:color w:val="FF0000"/>
          <w:sz w:val="21"/>
          <w:szCs w:val="21"/>
          <w:lang w:val="en-US" w:eastAsia="zh-CN"/>
        </w:rPr>
        <w:fldChar w:fldCharType="separate"/>
      </w:r>
      <w:r>
        <w:rPr>
          <w:rStyle w:val="17"/>
          <w:rFonts w:hint="eastAsia" w:ascii="Calibri" w:hAnsi="Calibri"/>
          <w:color w:val="FF0000"/>
          <w:sz w:val="21"/>
          <w:szCs w:val="21"/>
          <w:lang w:val="en-US" w:eastAsia="zh-CN"/>
        </w:rPr>
        <w:t>https://md5jiami.51240.com</w:t>
      </w:r>
      <w:r>
        <w:rPr>
          <w:rFonts w:hint="eastAsia" w:ascii="Calibri" w:hAnsi="Calibri"/>
          <w:color w:val="FF0000"/>
          <w:sz w:val="21"/>
          <w:szCs w:val="21"/>
          <w:lang w:val="en-US" w:eastAsia="zh-CN"/>
        </w:rPr>
        <w:fldChar w:fldCharType="end"/>
      </w:r>
      <w:r>
        <w:rPr>
          <w:rFonts w:hint="eastAsia" w:ascii="Calibri" w:hAnsi="Calibri"/>
          <w:color w:val="FF0000"/>
          <w:sz w:val="21"/>
          <w:szCs w:val="21"/>
          <w:lang w:val="en-US" w:eastAsia="zh-CN"/>
        </w:rPr>
        <w:t xml:space="preserve"> 地址仅供参考，谢谢</w:t>
      </w:r>
    </w:p>
    <w:p>
      <w:pPr>
        <w:rPr>
          <w:rFonts w:hint="eastAsia" w:ascii="Calibri" w:hAnsi="Calibri"/>
          <w:color w:val="FF0000"/>
          <w:sz w:val="21"/>
          <w:szCs w:val="21"/>
          <w:lang w:val="en-US" w:eastAsia="zh-CN"/>
        </w:rPr>
      </w:pPr>
    </w:p>
    <w:p>
      <w:pPr>
        <w:rPr>
          <w:rFonts w:hint="eastAsia" w:ascii="Calibri" w:hAnsi="Calibri"/>
          <w:color w:val="FF0000"/>
          <w:sz w:val="21"/>
          <w:szCs w:val="21"/>
          <w:lang w:val="en-US" w:eastAsia="zh-CN"/>
        </w:rPr>
      </w:pPr>
    </w:p>
    <w:p>
      <w:pPr>
        <w:rPr>
          <w:rFonts w:hint="eastAsia" w:ascii="Calibri" w:hAnsi="Calibri"/>
          <w:color w:val="FF0000"/>
          <w:sz w:val="21"/>
          <w:szCs w:val="21"/>
          <w:lang w:val="en-US" w:eastAsia="zh-CN"/>
        </w:rPr>
      </w:pPr>
      <w:r>
        <w:rPr>
          <w:rFonts w:hint="eastAsia" w:ascii="Calibri" w:hAnsi="Calibri"/>
          <w:color w:val="FF0000"/>
          <w:sz w:val="21"/>
          <w:szCs w:val="21"/>
          <w:lang w:val="en-US" w:eastAsia="zh-CN"/>
        </w:rPr>
        <w:t>三，发完短信，手机未收到</w:t>
      </w:r>
    </w:p>
    <w:p>
      <w:pPr>
        <w:rPr>
          <w:rFonts w:hint="eastAsia" w:ascii="Calibri" w:hAnsi="Calibri"/>
          <w:color w:val="FF0000"/>
          <w:sz w:val="21"/>
          <w:szCs w:val="21"/>
          <w:lang w:val="en-US" w:eastAsia="zh-CN"/>
        </w:rPr>
      </w:pPr>
    </w:p>
    <w:p>
      <w:pPr>
        <w:rPr>
          <w:rFonts w:hint="eastAsia" w:ascii="Calibri" w:hAnsi="Calibri"/>
          <w:color w:val="FF0000"/>
          <w:sz w:val="21"/>
          <w:szCs w:val="21"/>
          <w:lang w:val="en-US" w:eastAsia="zh-CN"/>
        </w:rPr>
      </w:pPr>
      <w:r>
        <w:rPr>
          <w:rFonts w:hint="eastAsia" w:ascii="Calibri" w:hAnsi="Calibri"/>
          <w:color w:val="FF0000"/>
          <w:sz w:val="21"/>
          <w:szCs w:val="21"/>
          <w:lang w:val="en-US" w:eastAsia="zh-CN"/>
        </w:rPr>
        <w:t>1，登录平台在报表--&gt;统计报表--&gt;话单查询</w:t>
      </w:r>
    </w:p>
    <w:p>
      <w:pPr>
        <w:rPr>
          <w:rFonts w:hint="eastAsia" w:ascii="Calibri" w:hAnsi="Calibri"/>
          <w:color w:val="FF0000"/>
          <w:sz w:val="21"/>
          <w:szCs w:val="21"/>
          <w:lang w:val="en-US" w:eastAsia="zh-CN"/>
        </w:rPr>
      </w:pPr>
      <w:r>
        <w:rPr>
          <w:rFonts w:hint="eastAsia" w:ascii="Calibri" w:hAnsi="Calibri"/>
          <w:color w:val="FF0000"/>
          <w:sz w:val="21"/>
          <w:szCs w:val="21"/>
          <w:lang w:val="en-US" w:eastAsia="zh-CN"/>
        </w:rPr>
        <w:drawing>
          <wp:inline distT="0" distB="0" distL="114300" distR="114300">
            <wp:extent cx="5262245" cy="2654300"/>
            <wp:effectExtent l="0" t="0" r="14605" b="12700"/>
            <wp:docPr id="12" name="图片 12" descr="微信截图_20170808132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微信截图_2017080813215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Calibri" w:hAnsi="Calibri"/>
          <w:color w:val="FF0000"/>
          <w:sz w:val="24"/>
          <w:szCs w:val="24"/>
          <w:lang w:val="en-US" w:eastAsia="zh-CN"/>
        </w:rPr>
      </w:pPr>
      <w:r>
        <w:rPr>
          <w:rFonts w:hint="eastAsia" w:ascii="Calibri" w:hAnsi="Calibri"/>
          <w:color w:val="FF0000"/>
          <w:sz w:val="24"/>
          <w:szCs w:val="24"/>
          <w:lang w:val="en-US" w:eastAsia="zh-CN"/>
        </w:rPr>
        <w:t>短信发送成功时回执状态：回执成功</w:t>
      </w:r>
    </w:p>
    <w:p>
      <w:pPr>
        <w:rPr>
          <w:rFonts w:hint="eastAsia" w:ascii="Calibri" w:hAnsi="Calibri"/>
          <w:color w:val="FF0000"/>
          <w:sz w:val="24"/>
          <w:szCs w:val="24"/>
          <w:lang w:val="en-US" w:eastAsia="zh-CN"/>
        </w:rPr>
      </w:pPr>
      <w:r>
        <w:rPr>
          <w:rFonts w:hint="eastAsia" w:ascii="Calibri" w:hAnsi="Calibri"/>
          <w:color w:val="FF0000"/>
          <w:sz w:val="24"/>
          <w:szCs w:val="24"/>
          <w:lang w:val="en-US" w:eastAsia="zh-CN"/>
        </w:rPr>
        <w:t>短信发送后未收到时回执状态有以下几种：</w:t>
      </w:r>
    </w:p>
    <w:p>
      <w:pPr>
        <w:rPr>
          <w:rFonts w:hint="eastAsia" w:ascii="Calibri" w:hAnsi="Calibri"/>
          <w:color w:val="FF0000"/>
          <w:sz w:val="24"/>
          <w:szCs w:val="24"/>
          <w:lang w:val="en-US" w:eastAsia="zh-CN"/>
        </w:rPr>
      </w:pPr>
      <w:r>
        <w:rPr>
          <w:rFonts w:hint="eastAsia" w:ascii="Calibri" w:hAnsi="Calibri"/>
          <w:color w:val="FF0000"/>
          <w:sz w:val="24"/>
          <w:szCs w:val="24"/>
          <w:lang w:val="en-US" w:eastAsia="zh-CN"/>
        </w:rPr>
        <w:t>1，暂无回执               手机终端或当地信号不好等导致未收到</w:t>
      </w:r>
    </w:p>
    <w:p>
      <w:pPr>
        <w:rPr>
          <w:rFonts w:hint="eastAsia" w:ascii="Calibri" w:hAnsi="Calibri"/>
          <w:color w:val="FF0000"/>
          <w:sz w:val="24"/>
          <w:szCs w:val="24"/>
          <w:lang w:val="en-US" w:eastAsia="zh-CN"/>
        </w:rPr>
      </w:pPr>
      <w:r>
        <w:rPr>
          <w:rFonts w:hint="eastAsia" w:ascii="Calibri" w:hAnsi="Calibri"/>
          <w:color w:val="FF0000"/>
          <w:sz w:val="24"/>
          <w:szCs w:val="24"/>
          <w:lang w:val="en-US" w:eastAsia="zh-CN"/>
        </w:rPr>
        <w:t xml:space="preserve">2，DB:0140                用户不在白名单中  </w:t>
      </w:r>
    </w:p>
    <w:p>
      <w:pPr>
        <w:rPr>
          <w:rFonts w:hint="eastAsia" w:ascii="Calibri" w:hAnsi="Calibri"/>
          <w:color w:val="FF0000"/>
          <w:sz w:val="24"/>
          <w:szCs w:val="24"/>
          <w:lang w:val="en-US" w:eastAsia="zh-CN"/>
        </w:rPr>
      </w:pPr>
      <w:r>
        <w:rPr>
          <w:rFonts w:hint="eastAsia" w:ascii="Calibri" w:hAnsi="Calibri"/>
          <w:color w:val="FF0000"/>
          <w:sz w:val="24"/>
          <w:szCs w:val="24"/>
          <w:lang w:val="en-US" w:eastAsia="zh-CN"/>
        </w:rPr>
        <w:t>3，DB:0141                用户处在黑名单中</w:t>
      </w:r>
    </w:p>
    <w:p>
      <w:pPr>
        <w:rPr>
          <w:rFonts w:hint="eastAsia" w:ascii="Calibri" w:hAnsi="Calibri"/>
          <w:color w:val="FF0000"/>
          <w:sz w:val="24"/>
          <w:szCs w:val="24"/>
          <w:lang w:val="en-US" w:eastAsia="zh-CN"/>
        </w:rPr>
      </w:pPr>
      <w:r>
        <w:rPr>
          <w:rFonts w:hint="eastAsia" w:ascii="Calibri" w:hAnsi="Calibri"/>
          <w:color w:val="FF0000"/>
          <w:sz w:val="24"/>
          <w:szCs w:val="24"/>
          <w:lang w:val="en-US" w:eastAsia="zh-CN"/>
        </w:rPr>
        <w:t>4，DB:0106                服务代码错误</w:t>
      </w:r>
    </w:p>
    <w:p>
      <w:pPr>
        <w:rPr>
          <w:rFonts w:hint="eastAsia" w:ascii="Calibri" w:hAnsi="Calibri"/>
          <w:color w:val="FF0000"/>
          <w:sz w:val="24"/>
          <w:szCs w:val="24"/>
          <w:lang w:val="en-US" w:eastAsia="zh-CN"/>
        </w:rPr>
      </w:pPr>
      <w:r>
        <w:rPr>
          <w:rFonts w:hint="eastAsia" w:ascii="Calibri" w:hAnsi="Calibri"/>
          <w:color w:val="FF0000"/>
          <w:sz w:val="24"/>
          <w:szCs w:val="24"/>
          <w:lang w:val="en-US" w:eastAsia="zh-CN"/>
        </w:rPr>
        <w:t>5，DB:0107                业务不存在</w:t>
      </w:r>
    </w:p>
    <w:p>
      <w:pPr>
        <w:rPr>
          <w:rFonts w:hint="eastAsia" w:ascii="Calibri" w:hAnsi="Calibri"/>
          <w:color w:val="FF0000"/>
          <w:sz w:val="24"/>
          <w:szCs w:val="24"/>
          <w:lang w:val="en-US" w:eastAsia="zh-CN"/>
        </w:rPr>
      </w:pPr>
      <w:r>
        <w:rPr>
          <w:rFonts w:hint="eastAsia" w:ascii="Calibri" w:hAnsi="Calibri"/>
          <w:color w:val="FF0000"/>
          <w:sz w:val="24"/>
          <w:szCs w:val="24"/>
          <w:lang w:val="en-US" w:eastAsia="zh-CN"/>
        </w:rPr>
        <w:t>6，DB:0108                该业务暂停服务</w:t>
      </w:r>
    </w:p>
    <w:p>
      <w:pPr>
        <w:rPr>
          <w:rFonts w:hint="eastAsia" w:ascii="Calibri" w:hAnsi="Calibri"/>
          <w:color w:val="FF0000"/>
          <w:sz w:val="24"/>
          <w:szCs w:val="24"/>
          <w:lang w:val="en-US" w:eastAsia="zh-CN"/>
        </w:rPr>
      </w:pPr>
    </w:p>
    <w:p>
      <w:pPr>
        <w:rPr>
          <w:rFonts w:hint="eastAsia" w:ascii="Calibri" w:hAnsi="Calibri"/>
          <w:color w:val="FF0000"/>
          <w:sz w:val="24"/>
          <w:szCs w:val="24"/>
          <w:lang w:val="en-US" w:eastAsia="zh-CN"/>
        </w:rPr>
      </w:pPr>
      <w:r>
        <w:rPr>
          <w:rFonts w:hint="eastAsia" w:ascii="Calibri" w:hAnsi="Calibri"/>
          <w:color w:val="FF0000"/>
          <w:sz w:val="24"/>
          <w:szCs w:val="24"/>
          <w:lang w:val="en-US" w:eastAsia="zh-CN"/>
        </w:rPr>
        <w:t>其他错误码解释请，谢谢。</w:t>
      </w:r>
    </w:p>
    <w:p>
      <w:pPr>
        <w:rPr>
          <w:rFonts w:hint="eastAsia"/>
          <w:sz w:val="30"/>
          <w:szCs w:val="30"/>
          <w:lang w:eastAsia="zh-CN"/>
        </w:rPr>
      </w:pPr>
    </w:p>
    <w:p>
      <w:pPr>
        <w:pStyle w:val="3"/>
        <w:ind w:left="567" w:hanging="567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发送模板短信</w:t>
      </w:r>
    </w:p>
    <w:p>
      <w:pPr>
        <w:pStyle w:val="4"/>
        <w:ind w:left="851" w:hanging="851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业务功能</w:t>
      </w:r>
    </w:p>
    <w:p>
      <w:pPr>
        <w:ind w:right="718" w:rightChars="342" w:firstLine="420"/>
        <w:rPr>
          <w:rFonts w:ascii="宋体" w:hAnsi="宋体" w:eastAsia="宋体" w:cs="Times New Roman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color w:val="000000" w:themeColor="text1"/>
          <w:szCs w:val="24"/>
          <w14:textFill>
            <w14:solidFill>
              <w14:schemeClr w14:val="tx1"/>
            </w14:solidFill>
          </w14:textFill>
        </w:rPr>
        <w:t>模板短信发送，HTTP客户端向云MAS平台发送请求，根据指定模板ID，传入模板所需参数发送短信，云MAS平台接收请求，并进行验证，验证通过后进行短信发送。</w:t>
      </w:r>
    </w:p>
    <w:p>
      <w:pPr>
        <w:pStyle w:val="5"/>
        <w:ind w:left="992" w:hanging="992"/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传输数据结构</w:t>
      </w: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4"/>
          <w:lang w:eastAsia="zh-CN"/>
          <w14:textFill>
            <w14:solidFill>
              <w14:schemeClr w14:val="tx1"/>
            </w14:solidFill>
          </w14:textFill>
        </w:rPr>
        <w:t>正式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环境地址：http://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112.35.1.155:1992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/sms/</w:t>
      </w:r>
      <w:r>
        <w:rPr>
          <w:rFonts w:hint="eastAsia" w:ascii="Consolas" w:hAnsi="Consolas" w:eastAsia="Consolas"/>
          <w:color w:val="000000" w:themeColor="text1"/>
          <w:sz w:val="22"/>
          <w:highlight w:val="white"/>
          <w14:textFill>
            <w14:solidFill>
              <w14:schemeClr w14:val="tx1"/>
            </w14:solidFill>
          </w14:textFill>
        </w:rPr>
        <w:t>tmpsubmit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类型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TYPE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：</w:t>
      </w:r>
      <w:r>
        <w:rPr>
          <w:rFonts w:ascii="宋体" w:hAnsi="宋体" w:eastAsia="宋体" w:cs="Courier New"/>
          <w:color w:val="000000" w:themeColor="text1"/>
          <w:kern w:val="0"/>
          <w:szCs w:val="24"/>
          <w14:textFill>
            <w14:solidFill>
              <w14:schemeClr w14:val="tx1"/>
            </w14:solidFill>
          </w14:textFill>
        </w:rPr>
        <w:t>JSON</w:t>
      </w: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4"/>
          <w:lang w:eastAsia="zh-CN"/>
          <w14:textFill>
            <w14:solidFill>
              <w14:schemeClr w14:val="tx1"/>
            </w14:solidFill>
          </w14:textFill>
        </w:rPr>
        <w:t>请求方式</w:t>
      </w:r>
      <w:r>
        <w:rPr>
          <w:rFonts w:hint="eastAsia" w:ascii="宋体" w:hAnsi="宋体" w:eastAsia="宋体"/>
          <w:color w:val="000000" w:themeColor="text1"/>
          <w:szCs w:val="24"/>
          <w:lang w:val="en-US" w:eastAsia="zh-CN"/>
          <w14:textFill>
            <w14:solidFill>
              <w14:schemeClr w14:val="tx1"/>
            </w14:solidFill>
          </w14:textFill>
        </w:rPr>
        <w:t>:post</w:t>
      </w: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传输数据加密方式:base64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请求</w:t>
      </w:r>
    </w:p>
    <w:tbl>
      <w:tblPr>
        <w:tblStyle w:val="14"/>
        <w:tblpPr w:leftFromText="180" w:rightFromText="180" w:vertAnchor="text" w:horzAnchor="page" w:tblpX="2051" w:tblpY="426"/>
        <w:tblOverlap w:val="never"/>
        <w:tblW w:w="83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1"/>
        <w:gridCol w:w="1337"/>
        <w:gridCol w:w="5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1631" w:type="dxa"/>
          </w:tcPr>
          <w:p>
            <w:pPr>
              <w:spacing w:line="360" w:lineRule="auto"/>
              <w:ind w:right="-107" w:rightChars="-51"/>
              <w:rPr>
                <w:rFonts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参数名称</w:t>
            </w:r>
          </w:p>
        </w:tc>
        <w:tc>
          <w:tcPr>
            <w:tcW w:w="1337" w:type="dxa"/>
          </w:tcPr>
          <w:p>
            <w:pPr>
              <w:spacing w:line="360" w:lineRule="auto"/>
              <w:ind w:right="-107" w:rightChars="-51"/>
              <w:rPr>
                <w:rFonts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数据类型</w:t>
            </w:r>
          </w:p>
        </w:tc>
        <w:tc>
          <w:tcPr>
            <w:tcW w:w="5414" w:type="dxa"/>
          </w:tcPr>
          <w:p>
            <w:pPr>
              <w:spacing w:line="360" w:lineRule="auto"/>
              <w:ind w:right="718" w:rightChars="342"/>
              <w:rPr>
                <w:rFonts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31" w:type="dxa"/>
          </w:tcPr>
          <w:p>
            <w:pPr>
              <w:pStyle w:val="18"/>
              <w:ind w:firstLine="0"/>
              <w:rPr>
                <w:rFonts w:ascii="Calibri" w:hAnsi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ecName</w:t>
            </w:r>
          </w:p>
        </w:tc>
        <w:tc>
          <w:tcPr>
            <w:tcW w:w="133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414" w:type="dxa"/>
          </w:tcPr>
          <w:p>
            <w:pPr>
              <w:pStyle w:val="18"/>
              <w:ind w:firstLine="0"/>
              <w:rPr>
                <w:rFonts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集团</w:t>
            </w:r>
            <w:r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客户名称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31" w:type="dxa"/>
          </w:tcPr>
          <w:p>
            <w:pPr>
              <w:pStyle w:val="18"/>
              <w:ind w:firstLine="0"/>
              <w:rPr>
                <w:rFonts w:ascii="Calibri" w:hAnsi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apId</w:t>
            </w:r>
          </w:p>
        </w:tc>
        <w:tc>
          <w:tcPr>
            <w:tcW w:w="133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414" w:type="dxa"/>
          </w:tcPr>
          <w:p>
            <w:pPr>
              <w:pStyle w:val="18"/>
              <w:ind w:firstLine="0"/>
              <w:rPr>
                <w:rFonts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用户名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1631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templateId</w:t>
            </w:r>
          </w:p>
        </w:tc>
        <w:tc>
          <w:tcPr>
            <w:tcW w:w="1337" w:type="dxa"/>
          </w:tcPr>
          <w:p>
            <w:pPr>
              <w:ind w:firstLine="33"/>
              <w:rPr>
                <w:rFonts w:ascii="Calibri" w:hAnsi="Calibri" w:eastAsia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414" w:type="dxa"/>
          </w:tcPr>
          <w:p>
            <w:pPr>
              <w:ind w:right="168" w:rightChars="80"/>
              <w:rPr>
                <w:rFonts w:ascii="宋体" w:hAnsi="宋体" w:eastAsia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模版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ID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，模板由用户在中国移动集团提供的客户业务平台上，由客户自己增加短信模版的信息。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31" w:type="dxa"/>
          </w:tcPr>
          <w:p>
            <w:pPr>
              <w:ind w:firstLine="33"/>
              <w:rPr>
                <w:rFonts w:ascii="Calibri" w:hAnsi="Calibri" w:cs="Courier New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mobiles</w:t>
            </w:r>
          </w:p>
        </w:tc>
        <w:tc>
          <w:tcPr>
            <w:tcW w:w="133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414" w:type="dxa"/>
          </w:tcPr>
          <w:p>
            <w:pPr>
              <w:ind w:right="25" w:rightChars="12"/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手机号码逗号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分隔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ind w:right="25" w:rightChars="1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Fonts w:hint="eastAsia" w:ascii="宋体" w:hAnsi="宋体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如“</w:t>
            </w: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18137282928,18137282922,18137282923</w:t>
            </w:r>
            <w:r>
              <w:rPr>
                <w:rFonts w:hint="default" w:ascii="宋体" w:hAnsi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31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params</w:t>
            </w:r>
          </w:p>
        </w:tc>
        <w:tc>
          <w:tcPr>
            <w:tcW w:w="133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414" w:type="dxa"/>
          </w:tcPr>
          <w:p>
            <w:pPr>
              <w:ind w:right="718" w:rightChars="34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["</w:t>
            </w:r>
            <w:r>
              <w:rPr>
                <w:rFonts w:hint="eastAsia" w:ascii="Consolas" w:hAnsi="Consolas" w:eastAsia="宋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参数一</w:t>
            </w:r>
            <w:r>
              <w:rPr>
                <w:rFonts w:hint="eastAsia" w:ascii="Consolas" w:hAnsi="Consolas" w:eastAsia="Consolas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","</w:t>
            </w:r>
            <w:r>
              <w:rPr>
                <w:rFonts w:hint="eastAsia" w:ascii="Consolas" w:hAnsi="Consolas" w:eastAsia="宋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参数二</w:t>
            </w:r>
            <w:r>
              <w:rPr>
                <w:rFonts w:hint="eastAsia" w:ascii="Consolas" w:hAnsi="Consolas" w:eastAsia="Consolas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"]</w:t>
            </w:r>
            <w:r>
              <w:rPr>
                <w:rFonts w:hint="eastAsia" w:ascii="Consolas" w:hAnsi="Consolas" w:eastAsia="宋体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 xml:space="preserve"> 格式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31" w:type="dxa"/>
          </w:tcPr>
          <w:p>
            <w:pPr>
              <w:ind w:firstLine="33"/>
              <w:rPr>
                <w:rFonts w:ascii="Calibri" w:hAnsi="Calibri" w:eastAsia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sign</w:t>
            </w:r>
          </w:p>
        </w:tc>
        <w:tc>
          <w:tcPr>
            <w:tcW w:w="133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414" w:type="dxa"/>
          </w:tcPr>
          <w:p>
            <w:pPr>
              <w:ind w:right="25" w:rightChars="1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网关签名编码，必填，签名编码在中国移动集团开通帐号后分配，可以在云MAS网页端管理子系统-SMS接口管理功能中下载。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31" w:type="dxa"/>
          </w:tcPr>
          <w:p>
            <w:pPr>
              <w:ind w:firstLine="33"/>
              <w:rPr>
                <w:rFonts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addSerial</w:t>
            </w:r>
          </w:p>
        </w:tc>
        <w:tc>
          <w:tcPr>
            <w:tcW w:w="133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414" w:type="dxa"/>
          </w:tcPr>
          <w:p>
            <w:pPr>
              <w:ind w:right="25" w:rightChars="1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扩展码，根据向移动公司申请的通道填写，如果申请的精确匹配通道，则填写空字符串("")，否则添加移动公司允许的扩展码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31" w:type="dxa"/>
          </w:tcPr>
          <w:p>
            <w:pPr>
              <w:ind w:firstLine="33"/>
              <w:rPr>
                <w:rFonts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mac</w:t>
            </w:r>
          </w:p>
        </w:tc>
        <w:tc>
          <w:tcPr>
            <w:tcW w:w="133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414" w:type="dxa"/>
          </w:tcPr>
          <w:p>
            <w:pPr>
              <w:ind w:right="25" w:rightChars="1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API输入参数签名结果，签名算法：将</w:t>
            </w: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ecName</w:t>
            </w:r>
            <w:r>
              <w:rPr>
                <w:rFonts w:hint="eastAsia" w:ascii="Consolas" w:hAnsi="Consolas" w:eastAsia="宋体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apId</w:t>
            </w:r>
            <w:r>
              <w:rPr>
                <w:rFonts w:hint="eastAsia" w:ascii="Consolas" w:hAnsi="Consolas" w:eastAsia="宋体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:u w:val="single"/>
                <w14:textFill>
                  <w14:solidFill>
                    <w14:schemeClr w14:val="tx1"/>
                  </w14:solidFill>
                </w14:textFill>
              </w:rPr>
              <w:t>secretKey</w:t>
            </w:r>
            <w:r>
              <w:rPr>
                <w:rFonts w:hint="eastAsia" w:ascii="Consolas" w:hAnsi="Consolas" w:eastAsia="宋体"/>
                <w:color w:val="000000" w:themeColor="text1"/>
                <w:sz w:val="22"/>
                <w:highlight w:val="white"/>
                <w:u w:val="single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templateId</w:t>
            </w:r>
            <w:r>
              <w:rPr>
                <w:rFonts w:hint="eastAsia" w:ascii="Consolas" w:hAnsi="Consolas" w:eastAsia="宋体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mobiles</w:t>
            </w: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，params，</w:t>
            </w:r>
            <w:r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sign</w:t>
            </w: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addSerial</w:t>
            </w: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按照顺序拼接，然后通过md5(32位小写)计算后</w:t>
            </w:r>
            <w:r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得出的值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631" w:type="dxa"/>
          </w:tcPr>
          <w:p>
            <w:pPr>
              <w:pStyle w:val="18"/>
              <w:ind w:firstLine="0"/>
              <w:rPr>
                <w:rFonts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37" w:type="dxa"/>
          </w:tcPr>
          <w:p>
            <w:pPr>
              <w:ind w:firstLine="33"/>
              <w:rPr>
                <w:rFonts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414" w:type="dxa"/>
          </w:tcPr>
          <w:p>
            <w:pPr>
              <w:pStyle w:val="18"/>
              <w:ind w:firstLine="0"/>
              <w:rPr>
                <w:rFonts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响应 </w:t>
      </w: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类型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TYPE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：</w:t>
      </w:r>
      <w:r>
        <w:rPr>
          <w:rFonts w:ascii="宋体" w:hAnsi="宋体" w:eastAsia="宋体" w:cs="Courier New"/>
          <w:color w:val="000000" w:themeColor="text1"/>
          <w:kern w:val="0"/>
          <w:szCs w:val="24"/>
          <w14:textFill>
            <w14:solidFill>
              <w14:schemeClr w14:val="tx1"/>
            </w14:solidFill>
          </w14:textFill>
        </w:rPr>
        <w:t>JSON</w:t>
      </w:r>
    </w:p>
    <w:p>
      <w:pP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tbl>
      <w:tblPr>
        <w:tblStyle w:val="14"/>
        <w:tblW w:w="8147" w:type="dxa"/>
        <w:tblInd w:w="1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8"/>
        <w:gridCol w:w="2158"/>
        <w:gridCol w:w="38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8" w:type="dxa"/>
          </w:tcPr>
          <w:p>
            <w:pPr>
              <w:spacing w:line="360" w:lineRule="auto"/>
              <w:rPr>
                <w:rFonts w:ascii="宋体" w:hAnsi="宋体" w:eastAsia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响应参数</w:t>
            </w:r>
          </w:p>
        </w:tc>
        <w:tc>
          <w:tcPr>
            <w:tcW w:w="2158" w:type="dxa"/>
          </w:tcPr>
          <w:p>
            <w:pPr>
              <w:spacing w:line="360" w:lineRule="auto"/>
              <w:ind w:right="-107" w:rightChars="-51"/>
              <w:rPr>
                <w:rFonts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数据类型</w:t>
            </w:r>
          </w:p>
        </w:tc>
        <w:tc>
          <w:tcPr>
            <w:tcW w:w="3831" w:type="dxa"/>
          </w:tcPr>
          <w:p>
            <w:pPr>
              <w:spacing w:line="360" w:lineRule="auto"/>
              <w:rPr>
                <w:rFonts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8" w:type="dxa"/>
          </w:tcPr>
          <w:p>
            <w:pPr>
              <w:tabs>
                <w:tab w:val="left" w:pos="420"/>
                <w:tab w:val="left" w:pos="840"/>
              </w:tabs>
              <w:rPr>
                <w:rFonts w:ascii="宋体" w:hAnsi="宋体" w:eastAsia="宋体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:u w:val="single"/>
                <w14:textFill>
                  <w14:solidFill>
                    <w14:schemeClr w14:val="tx1"/>
                  </w14:solidFill>
                </w14:textFill>
              </w:rPr>
              <w:t>rspcod</w:t>
            </w:r>
          </w:p>
        </w:tc>
        <w:tc>
          <w:tcPr>
            <w:tcW w:w="2158" w:type="dxa"/>
          </w:tcPr>
          <w:p>
            <w:pPr>
              <w:ind w:firstLine="33"/>
              <w:rPr>
                <w:rFonts w:ascii="宋体" w:hAnsi="宋体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alibri" w:hAnsi="Calibri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3831" w:type="dxa"/>
          </w:tcPr>
          <w:p>
            <w:pPr>
              <w:tabs>
                <w:tab w:val="left" w:pos="420"/>
                <w:tab w:val="left" w:pos="840"/>
              </w:tabs>
              <w:rPr>
                <w:rFonts w:ascii="宋体" w:hAnsi="宋体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响应码(根据下面返回值判断)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8" w:type="dxa"/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 w:eastAsia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msgGroup</w:t>
            </w:r>
          </w:p>
        </w:tc>
        <w:tc>
          <w:tcPr>
            <w:tcW w:w="2158" w:type="dxa"/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3831" w:type="dxa"/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Courier New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消息批次号，</w:t>
            </w: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由云MAS平台</w:t>
            </w:r>
            <w:r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生成，用于验证短信</w:t>
            </w: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提交</w:t>
            </w:r>
            <w:r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报告和状态报告</w:t>
            </w: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一致性</w:t>
            </w: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（取值</w:t>
            </w: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msgGroup</w:t>
            </w: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）注:如果数据验证不通过</w:t>
            </w: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msgGroup为空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8" w:type="dxa"/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/>
                <w:color w:val="000000" w:themeColor="text1"/>
                <w:sz w:val="22"/>
                <w:highlight w:val="white"/>
                <w14:textFill>
                  <w14:solidFill>
                    <w14:schemeClr w14:val="tx1"/>
                  </w14:solidFill>
                </w14:textFill>
              </w:rPr>
              <w:t>success</w:t>
            </w:r>
          </w:p>
        </w:tc>
        <w:tc>
          <w:tcPr>
            <w:tcW w:w="2158" w:type="dxa"/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boolean</w:t>
            </w:r>
          </w:p>
        </w:tc>
        <w:tc>
          <w:tcPr>
            <w:tcW w:w="3831" w:type="dxa"/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 w:eastAsia="宋体" w:cs="Courier New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Courier New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true,false</w:t>
            </w:r>
          </w:p>
        </w:tc>
      </w:tr>
    </w:tbl>
    <w:p>
      <w:pP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返回值</w:t>
      </w:r>
    </w:p>
    <w:tbl>
      <w:tblPr>
        <w:tblStyle w:val="14"/>
        <w:tblW w:w="8220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9"/>
        <w:gridCol w:w="57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718" w:rightChars="342"/>
              <w:rPr>
                <w:rFonts w:ascii="宋体" w:hAnsi="宋体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返回值</w:t>
            </w:r>
          </w:p>
        </w:tc>
        <w:tc>
          <w:tcPr>
            <w:tcW w:w="5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718" w:rightChars="342"/>
              <w:rPr>
                <w:rFonts w:ascii="宋体" w:hAnsi="宋体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IllegalMac</w:t>
            </w:r>
          </w:p>
        </w:tc>
        <w:tc>
          <w:tcPr>
            <w:tcW w:w="5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99" w:right="718" w:rightChars="342"/>
              <w:rPr>
                <w:rFonts w:hint="eastAsia" w:ascii="宋体" w:hAnsi="宋体" w:eastAsia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无效mac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宋体" w:hAnsi="宋体"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InvalidMessage</w:t>
            </w:r>
          </w:p>
        </w:tc>
        <w:tc>
          <w:tcPr>
            <w:tcW w:w="5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99" w:right="718" w:rightChars="342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非法消息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宋体" w:hAnsi="宋体"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InvalidUsrOrPwd</w:t>
            </w:r>
          </w:p>
        </w:tc>
        <w:tc>
          <w:tcPr>
            <w:tcW w:w="5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99" w:right="718" w:rightChars="342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非法用户名或密码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宋体" w:hAnsi="宋体"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NoSignId</w:t>
            </w:r>
          </w:p>
        </w:tc>
        <w:tc>
          <w:tcPr>
            <w:tcW w:w="5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99" w:right="166" w:rightChars="79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未找到签名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IllegalSignId</w:t>
            </w:r>
          </w:p>
        </w:tc>
        <w:tc>
          <w:tcPr>
            <w:tcW w:w="5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99" w:right="166" w:rightChars="79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无效的签名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宋体" w:hAnsi="宋体"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success</w:t>
            </w:r>
          </w:p>
        </w:tc>
        <w:tc>
          <w:tcPr>
            <w:tcW w:w="5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166" w:rightChars="79" w:firstLine="110" w:firstLineChars="50"/>
              <w:jc w:val="left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成功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right="-107" w:rightChars="-51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TooManyMobiles</w:t>
            </w:r>
          </w:p>
        </w:tc>
        <w:tc>
          <w:tcPr>
            <w:tcW w:w="5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left="99" w:right="718" w:rightChars="342"/>
              <w:rPr>
                <w:rFonts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Consolas" w:hAnsi="Consolas" w:eastAsia="Consolas" w:cs="Times New Roman"/>
                <w:color w:val="000000" w:themeColor="text1"/>
                <w:kern w:val="0"/>
                <w:sz w:val="22"/>
                <w:szCs w:val="20"/>
                <w:highlight w:val="white"/>
                <w14:textFill>
                  <w14:solidFill>
                    <w14:schemeClr w14:val="tx1"/>
                  </w14:solidFill>
                </w14:textFill>
              </w:rPr>
              <w:t>手机号超出最大上限（5000）</w:t>
            </w:r>
          </w:p>
        </w:tc>
      </w:tr>
    </w:tbl>
    <w:p>
      <w:pP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FF0000"/>
          <w:lang w:eastAsia="zh-CN"/>
        </w:rPr>
        <w:t>数据案例</w:t>
      </w:r>
    </w:p>
    <w:p>
      <w:pPr>
        <w:rPr>
          <w:rFonts w:ascii="宋体" w:hAnsi="宋体"/>
          <w:color w:val="0000FF"/>
        </w:rPr>
      </w:pPr>
      <w:r>
        <w:rPr>
          <w:rFonts w:hint="eastAsia" w:ascii="宋体" w:hAnsi="宋体"/>
          <w:color w:val="0000FF"/>
        </w:rPr>
        <w:t>组装数据</w:t>
      </w:r>
    </w:p>
    <w:p>
      <w:pPr>
        <w:rPr>
          <w:rFonts w:ascii="Consolas" w:hAnsi="Consolas" w:eastAsia="Consolas"/>
          <w:sz w:val="22"/>
        </w:rPr>
      </w:pPr>
      <w:r>
        <w:rPr>
          <w:rFonts w:hint="eastAsia" w:ascii="Consolas" w:hAnsi="Consolas" w:eastAsia="Consolas"/>
          <w:sz w:val="22"/>
        </w:rPr>
        <w:t>{"addSerial":"111","apId":"301583","ecName":"ec301583的名字","mac":"4313e92bb7b7e1c3758f8e7be8307141","mobiles":"18137828984","params":"[\"参数一\",\"参数二\"]","sign":"lsign001","templateId":"312nuheeqj312jn1j41k4k14"}</w:t>
      </w:r>
    </w:p>
    <w:p>
      <w:pPr>
        <w:rPr>
          <w:rFonts w:ascii="Consolas" w:hAnsi="Consolas" w:eastAsia="宋体"/>
          <w:color w:val="0000FF"/>
          <w:sz w:val="22"/>
        </w:rPr>
      </w:pPr>
      <w:r>
        <w:rPr>
          <w:rFonts w:hint="eastAsia" w:ascii="Consolas" w:hAnsi="Consolas" w:eastAsia="宋体"/>
          <w:color w:val="0000FF"/>
          <w:sz w:val="22"/>
        </w:rPr>
        <w:t>Base64加密</w:t>
      </w:r>
    </w:p>
    <w:p>
      <w:pPr>
        <w:jc w:val="left"/>
        <w:rPr>
          <w:rFonts w:ascii="Consolas" w:hAnsi="Consolas" w:eastAsia="Consolas"/>
          <w:sz w:val="22"/>
        </w:rPr>
      </w:pPr>
      <w:r>
        <w:rPr>
          <w:rFonts w:hint="eastAsia" w:ascii="Consolas" w:hAnsi="Consolas" w:eastAsia="Consolas"/>
          <w:color w:val="000000"/>
          <w:sz w:val="22"/>
        </w:rPr>
        <w:t>eyJhZGRTZXJpYWwiOiIxMTEiLCJhcElkIjoiMzAxNTgzIiwiZWNOYW1lIjoiZWMzMDE1ODPnmoTlkI3lrZciLCJtYWMiOiI0MzEzZTkyYmI3YjdlMWMzNzU4ZjhlN2JlODMwNzE0MSIsIm1vYmlsZXMiOiIxODEzNzgyODk4NCIsInBhcmFtcyI6IltcIuWPguaVsOS4gFwiLFwi5Y+C5pWw5LqMXCJdIiwic2VjcmV0S2V5IjoiMzAxNTgzIiwic2lnbiI6ImxzaWduMDAxIiwidGVtcGxhdGVJZCI6IjMxMm51aGVlcWozMTJqbjFqNDFrNGsxNCJ9</w:t>
      </w:r>
    </w:p>
    <w:p>
      <w:pPr>
        <w:jc w:val="left"/>
        <w:rPr>
          <w:rFonts w:ascii="Consolas" w:hAnsi="Consolas" w:eastAsia="Consolas"/>
          <w:color w:val="0000FF"/>
          <w:sz w:val="22"/>
        </w:rPr>
      </w:pPr>
      <w:r>
        <w:rPr>
          <w:rFonts w:hint="eastAsia" w:ascii="Consolas" w:hAnsi="Consolas" w:eastAsia="Consolas"/>
          <w:color w:val="0000FF"/>
          <w:sz w:val="22"/>
        </w:rPr>
        <w:t>Java代码组装数据</w:t>
      </w:r>
    </w:p>
    <w:p>
      <w:pPr>
        <w:jc w:val="left"/>
      </w:pPr>
      <w:r>
        <w:drawing>
          <wp:inline distT="0" distB="0" distL="114300" distR="114300">
            <wp:extent cx="5273675" cy="2696210"/>
            <wp:effectExtent l="0" t="0" r="3175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696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响应失败例如:{ "msgGroup": "", "rspcod": "InvalidUsrOrPwd", "success": false}</w:t>
      </w:r>
    </w:p>
    <w:p>
      <w:r>
        <w:rPr>
          <w:rFonts w:hint="eastAsia"/>
        </w:rPr>
        <w:t>响应成功例如:{ "msgGroup": "0519022349001000500001","rspcod": "</w:t>
      </w:r>
      <w:r>
        <w:rPr>
          <w:rFonts w:hint="eastAsia"/>
          <w:lang w:val="en-US" w:eastAsia="zh-CN"/>
        </w:rPr>
        <w:t>success</w:t>
      </w:r>
      <w:r>
        <w:rPr>
          <w:rFonts w:hint="eastAsia"/>
        </w:rPr>
        <w:t>", "success": true}</w:t>
      </w:r>
    </w:p>
    <w:p>
      <w:r>
        <w:rPr>
          <w:rFonts w:hint="eastAsia"/>
        </w:rPr>
        <w:t>Java代码案例</w:t>
      </w:r>
    </w:p>
    <w:p>
      <w:r>
        <w:drawing>
          <wp:inline distT="0" distB="0" distL="114300" distR="114300">
            <wp:extent cx="3342640" cy="904875"/>
            <wp:effectExtent l="0" t="0" r="10160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264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2405" cy="224790"/>
            <wp:effectExtent l="0" t="0" r="4445" b="381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4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pStyle w:val="3"/>
        <w:ind w:left="567" w:hanging="567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推送状态报告</w:t>
      </w:r>
      <w:r>
        <w:rPr>
          <w:rFonts w:hint="eastAsia" w:ascii="宋体" w:hAnsi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（需搭建</w:t>
      </w:r>
      <w:r>
        <w:rPr>
          <w:rFonts w:hint="eastAsia" w:ascii="宋体" w:hAnsi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http服务接收</w:t>
      </w:r>
      <w:r>
        <w:rPr>
          <w:rFonts w:hint="eastAsia" w:ascii="宋体" w:hAnsi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</w:p>
    <w:p>
      <w:pPr>
        <w:pStyle w:val="4"/>
        <w:ind w:left="851" w:hanging="851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业务功能</w:t>
      </w:r>
    </w:p>
    <w:p>
      <w:pPr>
        <w:ind w:left="42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云MAS平台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将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提交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报告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采用POST方式推送至开户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设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定的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HTTP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地址，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如果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推送失败，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两秒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后将再次推送，连续失败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三次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后将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丢弃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数据；</w:t>
      </w:r>
    </w:p>
    <w:p>
      <w:pPr>
        <w:pStyle w:val="5"/>
        <w:ind w:left="992" w:hanging="992"/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传输数据结构</w:t>
      </w: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推送地址：</w:t>
      </w:r>
      <w:r>
        <w:rPr>
          <w:rFonts w:hint="eastAsia" w:ascii="宋体" w:hAnsi="宋体" w:eastAsia="宋体"/>
          <w:color w:val="000000" w:themeColor="text1"/>
          <w:szCs w:val="24"/>
          <w:lang w:eastAsia="zh-CN"/>
          <w14:textFill>
            <w14:solidFill>
              <w14:schemeClr w14:val="tx1"/>
            </w14:solidFill>
          </w14:textFill>
        </w:rPr>
        <w:t>客户方</w:t>
      </w:r>
      <w:r>
        <w:rPr>
          <w:rFonts w:hint="eastAsia" w:ascii="宋体" w:hAnsi="宋体" w:eastAsia="宋体"/>
          <w:color w:val="000000" w:themeColor="text1"/>
          <w:szCs w:val="24"/>
          <w:lang w:val="en-US" w:eastAsia="zh-CN"/>
          <w14:textFill>
            <w14:solidFill>
              <w14:schemeClr w14:val="tx1"/>
            </w14:solidFill>
          </w14:textFill>
        </w:rPr>
        <w:t>http服务地址，如没有，请自行搭建http服务接收状态报告</w:t>
      </w: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4"/>
          <w:lang w:eastAsia="zh-CN"/>
          <w14:textFill>
            <w14:solidFill>
              <w14:schemeClr w14:val="tx1"/>
            </w14:solidFill>
          </w14:textFill>
        </w:rPr>
        <w:t>推送方式</w:t>
      </w:r>
      <w:r>
        <w:rPr>
          <w:rFonts w:hint="eastAsia" w:ascii="宋体" w:hAnsi="宋体" w:eastAsia="宋体"/>
          <w:color w:val="000000" w:themeColor="text1"/>
          <w:szCs w:val="24"/>
          <w:lang w:val="en-US" w:eastAsia="zh-CN"/>
          <w14:textFill>
            <w14:solidFill>
              <w14:schemeClr w14:val="tx1"/>
            </w14:solidFill>
          </w14:textFill>
        </w:rPr>
        <w:t>:post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类型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TYPE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：</w:t>
      </w:r>
      <w:r>
        <w:rPr>
          <w:rFonts w:ascii="宋体" w:hAnsi="宋体" w:eastAsia="宋体" w:cs="Courier New"/>
          <w:color w:val="000000" w:themeColor="text1"/>
          <w:kern w:val="0"/>
          <w:szCs w:val="24"/>
          <w14:textFill>
            <w14:solidFill>
              <w14:schemeClr w14:val="tx1"/>
            </w14:solidFill>
          </w14:textFill>
        </w:rPr>
        <w:t>JSON</w:t>
      </w:r>
    </w:p>
    <w:p>
      <w:pPr>
        <w:pStyle w:val="8"/>
        <w:numPr>
          <w:ilvl w:val="0"/>
          <w:numId w:val="0"/>
        </w:numPr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  <w:tab w:val="clear" w:pos="780"/>
        </w:tabs>
        <w:ind w:left="420"/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参数详解</w:t>
      </w:r>
    </w:p>
    <w:tbl>
      <w:tblPr>
        <w:tblStyle w:val="14"/>
        <w:tblW w:w="8221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417"/>
        <w:gridCol w:w="5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字段名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数据类型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reportStatus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状态报告的值，参见真实网关状态报告值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mobile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手机号码，每次返回单个号码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submitDate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Sting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yyyyMMddHHmmss（20170518224800）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receiveDate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Sting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yyyyMMddHHmmss（20170518224800）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errorCode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Sting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 w:cs="Courier New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Courier New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未发送成功错误编码，参见真实网关错误码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msgGroup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spacing w:before="100" w:beforeAutospacing="1" w:after="100" w:afterAutospacing="1"/>
              <w:ind w:firstLine="0"/>
              <w:rPr>
                <w:rFonts w:ascii="宋体" w:hAnsi="宋体" w:eastAsia="宋体" w:cs="Courier New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Courier New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消息</w:t>
            </w:r>
            <w:r>
              <w:rPr>
                <w:rFonts w:hint="eastAsia" w:ascii="宋体" w:hAnsi="宋体" w:eastAsia="宋体" w:cs="Courier New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批次</w:t>
            </w:r>
            <w:r>
              <w:rPr>
                <w:rFonts w:hint="eastAsia" w:ascii="宋体" w:hAnsi="宋体" w:eastAsia="宋体" w:cs="Courier New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号，</w:t>
            </w: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唯一编码，与响应msgGroup对应</w:t>
            </w:r>
          </w:p>
        </w:tc>
      </w:tr>
    </w:tbl>
    <w:p>
      <w:pPr>
        <w:pStyle w:val="8"/>
        <w:numPr>
          <w:ilvl w:val="0"/>
          <w:numId w:val="0"/>
        </w:numPr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  <w:tab w:val="clear" w:pos="780"/>
        </w:tabs>
        <w:ind w:left="420"/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8"/>
        <w:numPr>
          <w:ilvl w:val="0"/>
          <w:numId w:val="0"/>
        </w:numPr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  <w:tab w:val="clear" w:pos="780"/>
        </w:tabs>
        <w:ind w:left="420"/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8"/>
        <w:numPr>
          <w:ilvl w:val="0"/>
          <w:numId w:val="0"/>
        </w:numPr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  <w:tab w:val="clear" w:pos="780"/>
        </w:tabs>
        <w:ind w:left="420"/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8"/>
        <w:numPr>
          <w:ilvl w:val="0"/>
          <w:numId w:val="0"/>
        </w:numPr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  <w:tab w:val="clear" w:pos="780"/>
        </w:tabs>
        <w:ind w:left="420"/>
        <w:rPr>
          <w:rFonts w:hint="eastAsia" w:ascii="宋体" w:hAnsi="宋体"/>
          <w:b/>
          <w:color w:val="FF0000"/>
          <w:sz w:val="24"/>
          <w:lang w:eastAsia="zh-CN"/>
        </w:rPr>
      </w:pPr>
      <w:r>
        <w:rPr>
          <w:rFonts w:hint="eastAsia" w:ascii="宋体" w:hAnsi="宋体"/>
          <w:b/>
          <w:color w:val="FF0000"/>
          <w:sz w:val="24"/>
          <w:lang w:eastAsia="zh-CN"/>
        </w:rPr>
        <w:t>回执收不到</w:t>
      </w:r>
    </w:p>
    <w:p>
      <w:pPr>
        <w:pStyle w:val="8"/>
        <w:numPr>
          <w:ilvl w:val="0"/>
          <w:numId w:val="0"/>
        </w:numPr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  <w:tab w:val="clear" w:pos="780"/>
        </w:tabs>
        <w:ind w:left="420"/>
        <w:rPr>
          <w:rFonts w:hint="eastAsia" w:ascii="宋体" w:hAnsi="宋体"/>
          <w:b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</w:pP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t xml:space="preserve">   1，用户先在本地telnet接收回执地址的端口是否通，</w:t>
      </w:r>
    </w:p>
    <w:p>
      <w:pPr>
        <w:pStyle w:val="8"/>
        <w:numPr>
          <w:ilvl w:val="0"/>
          <w:numId w:val="0"/>
        </w:numPr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  <w:tab w:val="clear" w:pos="780"/>
        </w:tabs>
        <w:ind w:left="420" w:leftChars="0"/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</w:pP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t>2，在百度上post一条回执数据到接收的url上，看是否有返回响应，url上是否能接收post过来的数据</w:t>
      </w:r>
    </w:p>
    <w:p>
      <w:pPr>
        <w:pStyle w:val="8"/>
        <w:numPr>
          <w:ilvl w:val="0"/>
          <w:numId w:val="0"/>
        </w:numPr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  <w:tab w:val="clear" w:pos="780"/>
        </w:tabs>
        <w:ind w:left="420" w:leftChars="0"/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</w:pPr>
    </w:p>
    <w:p>
      <w:pPr>
        <w:pStyle w:val="8"/>
        <w:numPr>
          <w:ilvl w:val="0"/>
          <w:numId w:val="0"/>
        </w:numPr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  <w:tab w:val="clear" w:pos="780"/>
        </w:tabs>
        <w:ind w:left="420" w:leftChars="0"/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</w:pP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t>Post地址：</w:t>
      </w: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fldChar w:fldCharType="begin"/>
      </w: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instrText xml:space="preserve"> HYPERLINK "http://ouapi.com" </w:instrText>
      </w: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fldChar w:fldCharType="separate"/>
      </w:r>
      <w:r>
        <w:rPr>
          <w:rStyle w:val="17"/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t>http://ouapi.com</w:t>
      </w: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fldChar w:fldCharType="end"/>
      </w: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t xml:space="preserve">  地址仅供参，谢谢</w:t>
      </w:r>
    </w:p>
    <w:p>
      <w:pPr>
        <w:pStyle w:val="8"/>
        <w:numPr>
          <w:ilvl w:val="0"/>
          <w:numId w:val="0"/>
        </w:numPr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  <w:tab w:val="clear" w:pos="780"/>
        </w:tabs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3"/>
        <w:ind w:left="567" w:hanging="567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推送上行短信</w:t>
      </w:r>
      <w:r>
        <w:rPr>
          <w:rFonts w:hint="eastAsia" w:ascii="宋体" w:hAnsi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（需搭建</w:t>
      </w:r>
      <w:r>
        <w:rPr>
          <w:rFonts w:hint="eastAsia" w:ascii="宋体" w:hAnsi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http服务接收</w:t>
      </w:r>
      <w:r>
        <w:rPr>
          <w:rFonts w:hint="eastAsia" w:ascii="宋体" w:hAnsi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</w:p>
    <w:p>
      <w:pPr>
        <w:pStyle w:val="4"/>
        <w:ind w:left="851" w:hanging="851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业务功能</w:t>
      </w:r>
    </w:p>
    <w:p>
      <w:pPr>
        <w:ind w:left="42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云MAS平台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将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上行短信采用POST方式推送至开户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设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定的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HTTP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地址，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如果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推送失败，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两秒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后将再次推送，连续失败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三次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后将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丢弃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数据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；</w:t>
      </w:r>
    </w:p>
    <w:p>
      <w:pPr>
        <w:pStyle w:val="5"/>
        <w:ind w:left="992" w:hanging="992"/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传输数据结构</w:t>
      </w: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推送地址：</w:t>
      </w:r>
      <w:r>
        <w:rPr>
          <w:rFonts w:hint="eastAsia" w:ascii="宋体" w:hAnsi="宋体" w:eastAsia="宋体"/>
          <w:color w:val="000000" w:themeColor="text1"/>
          <w:szCs w:val="24"/>
          <w:lang w:eastAsia="zh-CN"/>
          <w14:textFill>
            <w14:solidFill>
              <w14:schemeClr w14:val="tx1"/>
            </w14:solidFill>
          </w14:textFill>
        </w:rPr>
        <w:t>客户方</w:t>
      </w:r>
      <w:r>
        <w:rPr>
          <w:rFonts w:hint="eastAsia" w:ascii="宋体" w:hAnsi="宋体" w:eastAsia="宋体"/>
          <w:color w:val="000000" w:themeColor="text1"/>
          <w:szCs w:val="24"/>
          <w:lang w:val="en-US" w:eastAsia="zh-CN"/>
          <w14:textFill>
            <w14:solidFill>
              <w14:schemeClr w14:val="tx1"/>
            </w14:solidFill>
          </w14:textFill>
        </w:rPr>
        <w:t>http服务地址，如没有，请自行搭建http服务接收上行短信</w:t>
      </w: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4"/>
          <w:lang w:eastAsia="zh-CN"/>
          <w14:textFill>
            <w14:solidFill>
              <w14:schemeClr w14:val="tx1"/>
            </w14:solidFill>
          </w14:textFill>
        </w:rPr>
        <w:t>推送方式</w:t>
      </w:r>
      <w:r>
        <w:rPr>
          <w:rFonts w:hint="eastAsia" w:ascii="宋体" w:hAnsi="宋体" w:eastAsia="宋体"/>
          <w:color w:val="000000" w:themeColor="text1"/>
          <w:szCs w:val="24"/>
          <w:lang w:val="en-US" w:eastAsia="zh-CN"/>
          <w14:textFill>
            <w14:solidFill>
              <w14:schemeClr w14:val="tx1"/>
            </w14:solidFill>
          </w14:textFill>
        </w:rPr>
        <w:t>:post</w:t>
      </w:r>
    </w:p>
    <w:p>
      <w:pPr>
        <w:pStyle w:val="8"/>
        <w:numPr>
          <w:ilvl w:val="0"/>
          <w:numId w:val="0"/>
        </w:numPr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  <w:tab w:val="clear" w:pos="78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8"/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</w:tabs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类型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TYPE</w:t>
      </w:r>
      <w:r>
        <w:rPr>
          <w:rFonts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：</w:t>
      </w:r>
      <w:r>
        <w:rPr>
          <w:rFonts w:ascii="宋体" w:hAnsi="宋体" w:eastAsia="宋体" w:cs="Courier New"/>
          <w:color w:val="000000" w:themeColor="text1"/>
          <w:kern w:val="0"/>
          <w:szCs w:val="24"/>
          <w14:textFill>
            <w14:solidFill>
              <w14:schemeClr w14:val="tx1"/>
            </w14:solidFill>
          </w14:textFill>
        </w:rPr>
        <w:t>JSON</w:t>
      </w:r>
    </w:p>
    <w:p>
      <w:pPr>
        <w:pStyle w:val="8"/>
        <w:numPr>
          <w:ilvl w:val="0"/>
          <w:numId w:val="0"/>
        </w:numPr>
        <w:tabs>
          <w:tab w:val="left" w:pos="360"/>
          <w:tab w:val="left" w:pos="2520"/>
          <w:tab w:val="left" w:pos="3600"/>
          <w:tab w:val="left" w:pos="4680"/>
          <w:tab w:val="left" w:pos="5760"/>
          <w:tab w:val="left" w:pos="6840"/>
          <w:tab w:val="left" w:pos="7920"/>
          <w:tab w:val="clear" w:pos="780"/>
        </w:tabs>
        <w:ind w:left="420"/>
        <w:rPr>
          <w:rFonts w:ascii="宋体" w:hAnsi="宋体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参数详解</w:t>
      </w:r>
    </w:p>
    <w:tbl>
      <w:tblPr>
        <w:tblStyle w:val="14"/>
        <w:tblW w:w="8221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700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字段名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数据类型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mobile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手机号码，单个号码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smsContent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String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上行短消息内容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sendTime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Sting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发送时间（格式为yyyy-mm-dd hi24:mi:ss）</w:t>
            </w:r>
          </w:p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例如2017-05-18 22:43:21</w:t>
            </w:r>
          </w:p>
          <w:p>
            <w:pPr>
              <w:pStyle w:val="18"/>
              <w:spacing w:before="0"/>
              <w:ind w:firstLine="0"/>
              <w:rPr>
                <w:rFonts w:ascii="宋体" w:hAnsi="宋体" w:eastAsia="宋体" w:cs="Courier New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addSerial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Sting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8"/>
              <w:ind w:firstLine="0"/>
              <w:rPr>
                <w:rFonts w:ascii="宋体" w:hAnsi="宋体" w:eastAsia="宋体" w:cs="Courier New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Courier New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客户上行目标服务代码。</w:t>
            </w:r>
          </w:p>
        </w:tc>
      </w:tr>
    </w:tbl>
    <w:p>
      <w:pP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华文中宋" w:hAnsi="华文中宋" w:eastAsia="华文中宋" w:cs="华文中宋"/>
          <w:color w:val="FF0000"/>
          <w:sz w:val="30"/>
          <w:szCs w:val="30"/>
          <w:lang w:eastAsia="zh-CN"/>
        </w:rPr>
      </w:pP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t>1.5</w:t>
      </w:r>
      <w:r>
        <w:rPr>
          <w:rFonts w:hint="eastAsia" w:ascii="华文中宋" w:hAnsi="华文中宋" w:eastAsia="华文中宋" w:cs="华文中宋"/>
          <w:color w:val="FF0000"/>
          <w:sz w:val="30"/>
          <w:szCs w:val="30"/>
          <w:lang w:eastAsia="zh-CN"/>
        </w:rPr>
        <w:t>上行短信未收到</w:t>
      </w:r>
    </w:p>
    <w:p>
      <w:pPr>
        <w:numPr>
          <w:ilvl w:val="0"/>
          <w:numId w:val="4"/>
        </w:numP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</w:pP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t>用户先在本地telnet接收上行短信地址的端口是否通，</w:t>
      </w:r>
    </w:p>
    <w:p>
      <w:pPr>
        <w:numPr>
          <w:ilvl w:val="0"/>
          <w:numId w:val="4"/>
        </w:numP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</w:pP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t>在百度上post一条上行短信到上行短信的url上，看是否有返回响应，url上是否能接收post过来的数据）</w:t>
      </w:r>
    </w:p>
    <w:p>
      <w:pPr>
        <w:numPr>
          <w:ilvl w:val="0"/>
          <w:numId w:val="0"/>
        </w:numP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华文中宋" w:hAnsi="华文中宋" w:eastAsia="华文中宋" w:cs="华文中宋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t>Post地址：</w:t>
      </w: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fldChar w:fldCharType="begin"/>
      </w: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instrText xml:space="preserve"> HYPERLINK "http://ouapi.com" </w:instrText>
      </w: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fldChar w:fldCharType="separate"/>
      </w:r>
      <w:r>
        <w:rPr>
          <w:rStyle w:val="17"/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t>http://ouapi.com</w:t>
      </w: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fldChar w:fldCharType="end"/>
      </w:r>
      <w:r>
        <w:rPr>
          <w:rFonts w:hint="eastAsia" w:ascii="华文中宋" w:hAnsi="华文中宋" w:eastAsia="华文中宋" w:cs="华文中宋"/>
          <w:color w:val="FF0000"/>
          <w:sz w:val="30"/>
          <w:szCs w:val="30"/>
          <w:lang w:val="en-US" w:eastAsia="zh-CN"/>
        </w:rPr>
        <w:t xml:space="preserve">  地址仅供参，谢谢</w:t>
      </w:r>
    </w:p>
    <w:p>
      <w:pPr>
        <w:rPr>
          <w:rFonts w:hint="eastAsia" w:ascii="华文中宋" w:hAnsi="华文中宋" w:eastAsia="华文中宋" w:cs="华文中宋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785FBF"/>
    <w:multiLevelType w:val="multilevel"/>
    <w:tmpl w:val="48785FBF"/>
    <w:lvl w:ilvl="0" w:tentative="0">
      <w:start w:val="1"/>
      <w:numFmt w:val="decimal"/>
      <w:pStyle w:val="2"/>
      <w:lvlText w:val="%1"/>
      <w:lvlJc w:val="left"/>
      <w:pPr>
        <w:ind w:left="432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</w:lvl>
    <w:lvl w:ilvl="2" w:tentative="0">
      <w:start w:val="1"/>
      <w:numFmt w:val="decimal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4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5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590ADE0C"/>
    <w:multiLevelType w:val="singleLevel"/>
    <w:tmpl w:val="590ADE0C"/>
    <w:lvl w:ilvl="0" w:tentative="0">
      <w:start w:val="1"/>
      <w:numFmt w:val="bullet"/>
      <w:pStyle w:val="6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abstractNum w:abstractNumId="2">
    <w:nsid w:val="590ADE2D"/>
    <w:multiLevelType w:val="singleLevel"/>
    <w:tmpl w:val="590ADE2D"/>
    <w:lvl w:ilvl="0" w:tentative="0">
      <w:start w:val="1"/>
      <w:numFmt w:val="bullet"/>
      <w:pStyle w:val="8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3">
    <w:nsid w:val="5989321F"/>
    <w:multiLevelType w:val="singleLevel"/>
    <w:tmpl w:val="5989321F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527BB"/>
    <w:rsid w:val="00172A27"/>
    <w:rsid w:val="00574AD7"/>
    <w:rsid w:val="00AE39E5"/>
    <w:rsid w:val="00C51D98"/>
    <w:rsid w:val="00F979F4"/>
    <w:rsid w:val="015C234E"/>
    <w:rsid w:val="015E5827"/>
    <w:rsid w:val="01854875"/>
    <w:rsid w:val="01BD074B"/>
    <w:rsid w:val="01BE3750"/>
    <w:rsid w:val="01DD6242"/>
    <w:rsid w:val="01DE64E5"/>
    <w:rsid w:val="022565FD"/>
    <w:rsid w:val="022A65DF"/>
    <w:rsid w:val="028479B5"/>
    <w:rsid w:val="02A047D9"/>
    <w:rsid w:val="02B635A9"/>
    <w:rsid w:val="02CA27BA"/>
    <w:rsid w:val="02FF16B4"/>
    <w:rsid w:val="03036D1F"/>
    <w:rsid w:val="03D74AC5"/>
    <w:rsid w:val="03DA585E"/>
    <w:rsid w:val="03E06CD6"/>
    <w:rsid w:val="047A7D2B"/>
    <w:rsid w:val="05663B8D"/>
    <w:rsid w:val="056F02AD"/>
    <w:rsid w:val="05A45E90"/>
    <w:rsid w:val="05B651BF"/>
    <w:rsid w:val="05F33AB1"/>
    <w:rsid w:val="062479DA"/>
    <w:rsid w:val="06287925"/>
    <w:rsid w:val="06785D6B"/>
    <w:rsid w:val="06EA4267"/>
    <w:rsid w:val="07783111"/>
    <w:rsid w:val="07A11E39"/>
    <w:rsid w:val="084243C4"/>
    <w:rsid w:val="0965374B"/>
    <w:rsid w:val="09D733BA"/>
    <w:rsid w:val="0A342A56"/>
    <w:rsid w:val="0A60463A"/>
    <w:rsid w:val="0A98462E"/>
    <w:rsid w:val="0AB96B64"/>
    <w:rsid w:val="0AC85845"/>
    <w:rsid w:val="0AD82755"/>
    <w:rsid w:val="0AEF7E3D"/>
    <w:rsid w:val="0AFD7BC5"/>
    <w:rsid w:val="0B4E03A2"/>
    <w:rsid w:val="0B4F4B3B"/>
    <w:rsid w:val="0B7B6773"/>
    <w:rsid w:val="0BC71B9F"/>
    <w:rsid w:val="0C09668C"/>
    <w:rsid w:val="0C492C89"/>
    <w:rsid w:val="0C6F50A1"/>
    <w:rsid w:val="0C934370"/>
    <w:rsid w:val="0C940708"/>
    <w:rsid w:val="0CC7591B"/>
    <w:rsid w:val="0D0F2FFA"/>
    <w:rsid w:val="0DD200C1"/>
    <w:rsid w:val="0DE44143"/>
    <w:rsid w:val="0E083EA7"/>
    <w:rsid w:val="0E0C3220"/>
    <w:rsid w:val="0E1F6B5D"/>
    <w:rsid w:val="0E367566"/>
    <w:rsid w:val="0E3747FD"/>
    <w:rsid w:val="0E465F3F"/>
    <w:rsid w:val="0EAA6D7F"/>
    <w:rsid w:val="0F045368"/>
    <w:rsid w:val="0F14419D"/>
    <w:rsid w:val="0F2A309F"/>
    <w:rsid w:val="0F366577"/>
    <w:rsid w:val="0F852C2E"/>
    <w:rsid w:val="0FB05B0C"/>
    <w:rsid w:val="0FFE669D"/>
    <w:rsid w:val="104D4221"/>
    <w:rsid w:val="10CD3F66"/>
    <w:rsid w:val="10E67599"/>
    <w:rsid w:val="10EF3605"/>
    <w:rsid w:val="11294E80"/>
    <w:rsid w:val="114E4B83"/>
    <w:rsid w:val="11C76DDD"/>
    <w:rsid w:val="120E1EC5"/>
    <w:rsid w:val="126D4569"/>
    <w:rsid w:val="12B94812"/>
    <w:rsid w:val="12C844F0"/>
    <w:rsid w:val="12D94EE1"/>
    <w:rsid w:val="12DC7FCF"/>
    <w:rsid w:val="12EE4E8D"/>
    <w:rsid w:val="13227F7E"/>
    <w:rsid w:val="13451655"/>
    <w:rsid w:val="13A9230C"/>
    <w:rsid w:val="13B66E7C"/>
    <w:rsid w:val="13B77F8A"/>
    <w:rsid w:val="13F80CB9"/>
    <w:rsid w:val="141A0C7F"/>
    <w:rsid w:val="147B33CB"/>
    <w:rsid w:val="14D44DEE"/>
    <w:rsid w:val="14D8432A"/>
    <w:rsid w:val="14EA44E8"/>
    <w:rsid w:val="1532170B"/>
    <w:rsid w:val="15562C21"/>
    <w:rsid w:val="158B4BD1"/>
    <w:rsid w:val="158E24BB"/>
    <w:rsid w:val="166B3237"/>
    <w:rsid w:val="16763D3D"/>
    <w:rsid w:val="16E85ECB"/>
    <w:rsid w:val="16EF3B5F"/>
    <w:rsid w:val="16F3246D"/>
    <w:rsid w:val="172C7CE9"/>
    <w:rsid w:val="180C07B8"/>
    <w:rsid w:val="181B5D28"/>
    <w:rsid w:val="182A3D5E"/>
    <w:rsid w:val="191E778A"/>
    <w:rsid w:val="19B403C7"/>
    <w:rsid w:val="19E61839"/>
    <w:rsid w:val="1AC4399C"/>
    <w:rsid w:val="1AE62E8B"/>
    <w:rsid w:val="1B4A2111"/>
    <w:rsid w:val="1B8029F9"/>
    <w:rsid w:val="1BDC434D"/>
    <w:rsid w:val="1C5912CD"/>
    <w:rsid w:val="1CD53280"/>
    <w:rsid w:val="1D387153"/>
    <w:rsid w:val="1D7475C9"/>
    <w:rsid w:val="1DC8625D"/>
    <w:rsid w:val="1E27656A"/>
    <w:rsid w:val="1EC15C8A"/>
    <w:rsid w:val="1EE55B46"/>
    <w:rsid w:val="1F083B15"/>
    <w:rsid w:val="1F4A5789"/>
    <w:rsid w:val="1F9A4B42"/>
    <w:rsid w:val="1FAC3E6B"/>
    <w:rsid w:val="1FBB3C09"/>
    <w:rsid w:val="1FD06F96"/>
    <w:rsid w:val="2001586A"/>
    <w:rsid w:val="202F4EFE"/>
    <w:rsid w:val="20D26C6A"/>
    <w:rsid w:val="212524DE"/>
    <w:rsid w:val="21273B8E"/>
    <w:rsid w:val="216C2D9A"/>
    <w:rsid w:val="21701F02"/>
    <w:rsid w:val="21A45D49"/>
    <w:rsid w:val="21B66E73"/>
    <w:rsid w:val="221F012F"/>
    <w:rsid w:val="222F12ED"/>
    <w:rsid w:val="226A42B6"/>
    <w:rsid w:val="2314356D"/>
    <w:rsid w:val="23437CC1"/>
    <w:rsid w:val="23BF7969"/>
    <w:rsid w:val="23E3342B"/>
    <w:rsid w:val="241019B9"/>
    <w:rsid w:val="24135788"/>
    <w:rsid w:val="246206CF"/>
    <w:rsid w:val="24997C7F"/>
    <w:rsid w:val="24AB5F4B"/>
    <w:rsid w:val="24EB2850"/>
    <w:rsid w:val="251362AA"/>
    <w:rsid w:val="251A10B7"/>
    <w:rsid w:val="254A528B"/>
    <w:rsid w:val="254E6C7C"/>
    <w:rsid w:val="2575231A"/>
    <w:rsid w:val="25A97170"/>
    <w:rsid w:val="25AA1807"/>
    <w:rsid w:val="25DF0C9B"/>
    <w:rsid w:val="260928AB"/>
    <w:rsid w:val="2626022C"/>
    <w:rsid w:val="2658677F"/>
    <w:rsid w:val="268662AB"/>
    <w:rsid w:val="26975468"/>
    <w:rsid w:val="26DD5EDC"/>
    <w:rsid w:val="27050ED4"/>
    <w:rsid w:val="27F73963"/>
    <w:rsid w:val="290B3FF8"/>
    <w:rsid w:val="299478D1"/>
    <w:rsid w:val="29C63BE1"/>
    <w:rsid w:val="29F03F09"/>
    <w:rsid w:val="2A100863"/>
    <w:rsid w:val="2A456B47"/>
    <w:rsid w:val="2A6B511D"/>
    <w:rsid w:val="2B0D6302"/>
    <w:rsid w:val="2B8F57A6"/>
    <w:rsid w:val="2C7B1396"/>
    <w:rsid w:val="2C8C0D55"/>
    <w:rsid w:val="2DCC33AB"/>
    <w:rsid w:val="2E36728D"/>
    <w:rsid w:val="2E3A564A"/>
    <w:rsid w:val="2E8D279F"/>
    <w:rsid w:val="2EAB7B62"/>
    <w:rsid w:val="2EDB557B"/>
    <w:rsid w:val="2F0377E4"/>
    <w:rsid w:val="2F2A0A45"/>
    <w:rsid w:val="2F2F17E9"/>
    <w:rsid w:val="2F4C206E"/>
    <w:rsid w:val="2F5F3F09"/>
    <w:rsid w:val="30065BC4"/>
    <w:rsid w:val="301723EF"/>
    <w:rsid w:val="3133073F"/>
    <w:rsid w:val="3207413C"/>
    <w:rsid w:val="328922BC"/>
    <w:rsid w:val="32D15310"/>
    <w:rsid w:val="33010171"/>
    <w:rsid w:val="33187D80"/>
    <w:rsid w:val="331A71A2"/>
    <w:rsid w:val="331C0D86"/>
    <w:rsid w:val="332A6DF2"/>
    <w:rsid w:val="33FE4931"/>
    <w:rsid w:val="3413627A"/>
    <w:rsid w:val="34241CE1"/>
    <w:rsid w:val="347B4A62"/>
    <w:rsid w:val="349B3141"/>
    <w:rsid w:val="350F5B82"/>
    <w:rsid w:val="35A22D21"/>
    <w:rsid w:val="35A801B4"/>
    <w:rsid w:val="362E5ED0"/>
    <w:rsid w:val="365802BB"/>
    <w:rsid w:val="36D25C77"/>
    <w:rsid w:val="36D42907"/>
    <w:rsid w:val="37386BD0"/>
    <w:rsid w:val="373F53A1"/>
    <w:rsid w:val="37452578"/>
    <w:rsid w:val="376B5BCA"/>
    <w:rsid w:val="381047A3"/>
    <w:rsid w:val="382E1712"/>
    <w:rsid w:val="3866055D"/>
    <w:rsid w:val="39291D7A"/>
    <w:rsid w:val="39A40BCB"/>
    <w:rsid w:val="39B30F14"/>
    <w:rsid w:val="3A2776E3"/>
    <w:rsid w:val="3A290921"/>
    <w:rsid w:val="3A636BB3"/>
    <w:rsid w:val="3A990040"/>
    <w:rsid w:val="3ABB341E"/>
    <w:rsid w:val="3AE8252C"/>
    <w:rsid w:val="3B374B88"/>
    <w:rsid w:val="3B3934DB"/>
    <w:rsid w:val="3B4C116A"/>
    <w:rsid w:val="3B6D2B2C"/>
    <w:rsid w:val="3BAB548E"/>
    <w:rsid w:val="3C167226"/>
    <w:rsid w:val="3C1B5E74"/>
    <w:rsid w:val="3C75697E"/>
    <w:rsid w:val="3C847E38"/>
    <w:rsid w:val="3CB3759E"/>
    <w:rsid w:val="3CDA76F4"/>
    <w:rsid w:val="3D032700"/>
    <w:rsid w:val="3D270270"/>
    <w:rsid w:val="3D6E5ACF"/>
    <w:rsid w:val="3D7D4F56"/>
    <w:rsid w:val="3DBD2EE3"/>
    <w:rsid w:val="3DDA6502"/>
    <w:rsid w:val="3E0E1F65"/>
    <w:rsid w:val="3E24205C"/>
    <w:rsid w:val="3EC63746"/>
    <w:rsid w:val="3ED60DBD"/>
    <w:rsid w:val="3EEA2171"/>
    <w:rsid w:val="3F3A5C17"/>
    <w:rsid w:val="3F471F16"/>
    <w:rsid w:val="3F556188"/>
    <w:rsid w:val="3F9C32DC"/>
    <w:rsid w:val="3FA71447"/>
    <w:rsid w:val="40044CEC"/>
    <w:rsid w:val="405827C0"/>
    <w:rsid w:val="407110BF"/>
    <w:rsid w:val="40BC1293"/>
    <w:rsid w:val="40CD6246"/>
    <w:rsid w:val="40CE730D"/>
    <w:rsid w:val="411644A8"/>
    <w:rsid w:val="41751D43"/>
    <w:rsid w:val="41DB0E00"/>
    <w:rsid w:val="42931109"/>
    <w:rsid w:val="42A37A86"/>
    <w:rsid w:val="42D02CAE"/>
    <w:rsid w:val="431B7805"/>
    <w:rsid w:val="433B1CF3"/>
    <w:rsid w:val="43687ACA"/>
    <w:rsid w:val="43707A40"/>
    <w:rsid w:val="43CD0448"/>
    <w:rsid w:val="43F3505D"/>
    <w:rsid w:val="443661A2"/>
    <w:rsid w:val="445F7B46"/>
    <w:rsid w:val="44C7345A"/>
    <w:rsid w:val="44D34958"/>
    <w:rsid w:val="45306998"/>
    <w:rsid w:val="454C0ECC"/>
    <w:rsid w:val="455F49B8"/>
    <w:rsid w:val="45752C49"/>
    <w:rsid w:val="459C210E"/>
    <w:rsid w:val="45B70E9B"/>
    <w:rsid w:val="45DB6FB2"/>
    <w:rsid w:val="461F7DE6"/>
    <w:rsid w:val="465D5957"/>
    <w:rsid w:val="483701A2"/>
    <w:rsid w:val="48C74F9F"/>
    <w:rsid w:val="491D46AD"/>
    <w:rsid w:val="492174C7"/>
    <w:rsid w:val="493E5701"/>
    <w:rsid w:val="494A28DF"/>
    <w:rsid w:val="4959212B"/>
    <w:rsid w:val="496C4BEE"/>
    <w:rsid w:val="4A227B2C"/>
    <w:rsid w:val="4AAC11BF"/>
    <w:rsid w:val="4AEE1DB8"/>
    <w:rsid w:val="4AF02F66"/>
    <w:rsid w:val="4B0C295A"/>
    <w:rsid w:val="4B255892"/>
    <w:rsid w:val="4B6D26D4"/>
    <w:rsid w:val="4BB12DC1"/>
    <w:rsid w:val="4C6679EA"/>
    <w:rsid w:val="4D525260"/>
    <w:rsid w:val="4D712106"/>
    <w:rsid w:val="4DA17E5B"/>
    <w:rsid w:val="4DFA63CF"/>
    <w:rsid w:val="4E0408D4"/>
    <w:rsid w:val="4E286EC4"/>
    <w:rsid w:val="4E4A12A6"/>
    <w:rsid w:val="4EDF4549"/>
    <w:rsid w:val="4EF3417A"/>
    <w:rsid w:val="4F0C63FE"/>
    <w:rsid w:val="4F44769A"/>
    <w:rsid w:val="4F7024D3"/>
    <w:rsid w:val="4F981976"/>
    <w:rsid w:val="4F9B63FE"/>
    <w:rsid w:val="4FA62EA2"/>
    <w:rsid w:val="4FAA59AC"/>
    <w:rsid w:val="4FBC2F07"/>
    <w:rsid w:val="4FD76F1B"/>
    <w:rsid w:val="501B1E2B"/>
    <w:rsid w:val="51354BBB"/>
    <w:rsid w:val="518E3C58"/>
    <w:rsid w:val="51B71534"/>
    <w:rsid w:val="51CC2726"/>
    <w:rsid w:val="52E3211C"/>
    <w:rsid w:val="52F2766B"/>
    <w:rsid w:val="531D3DD9"/>
    <w:rsid w:val="53533C63"/>
    <w:rsid w:val="53D70539"/>
    <w:rsid w:val="54153CC8"/>
    <w:rsid w:val="54AB7490"/>
    <w:rsid w:val="54DA045B"/>
    <w:rsid w:val="54E72579"/>
    <w:rsid w:val="54ED1149"/>
    <w:rsid w:val="54FA24D3"/>
    <w:rsid w:val="55094720"/>
    <w:rsid w:val="550A4E29"/>
    <w:rsid w:val="553C6FB2"/>
    <w:rsid w:val="55CA69C3"/>
    <w:rsid w:val="55DC1076"/>
    <w:rsid w:val="564C3706"/>
    <w:rsid w:val="56865CE3"/>
    <w:rsid w:val="56871ED9"/>
    <w:rsid w:val="56923FC1"/>
    <w:rsid w:val="570D170E"/>
    <w:rsid w:val="57560652"/>
    <w:rsid w:val="57592072"/>
    <w:rsid w:val="57902CD7"/>
    <w:rsid w:val="58230A2D"/>
    <w:rsid w:val="582D79CE"/>
    <w:rsid w:val="58733191"/>
    <w:rsid w:val="58A62456"/>
    <w:rsid w:val="58C3102B"/>
    <w:rsid w:val="58ED13F2"/>
    <w:rsid w:val="58ED6000"/>
    <w:rsid w:val="5A021415"/>
    <w:rsid w:val="5A166A15"/>
    <w:rsid w:val="5A454A7B"/>
    <w:rsid w:val="5A9A4BD6"/>
    <w:rsid w:val="5AC35080"/>
    <w:rsid w:val="5AE541DB"/>
    <w:rsid w:val="5B090454"/>
    <w:rsid w:val="5B365A86"/>
    <w:rsid w:val="5B642CAF"/>
    <w:rsid w:val="5B9212FC"/>
    <w:rsid w:val="5C6C3617"/>
    <w:rsid w:val="5CCF5D2B"/>
    <w:rsid w:val="5D54335A"/>
    <w:rsid w:val="5D607AC9"/>
    <w:rsid w:val="5E214FD9"/>
    <w:rsid w:val="5E2E68BC"/>
    <w:rsid w:val="5E4343BB"/>
    <w:rsid w:val="5E4A25F8"/>
    <w:rsid w:val="5EBC286D"/>
    <w:rsid w:val="5F1729B9"/>
    <w:rsid w:val="5F323832"/>
    <w:rsid w:val="5F775B5C"/>
    <w:rsid w:val="5FA5457C"/>
    <w:rsid w:val="601A6B37"/>
    <w:rsid w:val="603D4959"/>
    <w:rsid w:val="607A5A29"/>
    <w:rsid w:val="608515F0"/>
    <w:rsid w:val="60E02B55"/>
    <w:rsid w:val="611B205D"/>
    <w:rsid w:val="611B3A5B"/>
    <w:rsid w:val="61550C5D"/>
    <w:rsid w:val="61C258DD"/>
    <w:rsid w:val="61D44E19"/>
    <w:rsid w:val="623F027A"/>
    <w:rsid w:val="627660AD"/>
    <w:rsid w:val="6309093B"/>
    <w:rsid w:val="63250601"/>
    <w:rsid w:val="63486717"/>
    <w:rsid w:val="637A5342"/>
    <w:rsid w:val="63F9150B"/>
    <w:rsid w:val="64A737FF"/>
    <w:rsid w:val="64B15128"/>
    <w:rsid w:val="64FA55D5"/>
    <w:rsid w:val="653746B5"/>
    <w:rsid w:val="657153FE"/>
    <w:rsid w:val="664F7BE3"/>
    <w:rsid w:val="66812ABA"/>
    <w:rsid w:val="668A25E0"/>
    <w:rsid w:val="66F74D30"/>
    <w:rsid w:val="66FE530C"/>
    <w:rsid w:val="673D3301"/>
    <w:rsid w:val="67471E71"/>
    <w:rsid w:val="676F13FD"/>
    <w:rsid w:val="67C94257"/>
    <w:rsid w:val="68A33ECC"/>
    <w:rsid w:val="68C23E9F"/>
    <w:rsid w:val="68ED5752"/>
    <w:rsid w:val="69193079"/>
    <w:rsid w:val="693A230B"/>
    <w:rsid w:val="69471870"/>
    <w:rsid w:val="6A176D58"/>
    <w:rsid w:val="6A2135CF"/>
    <w:rsid w:val="6A217012"/>
    <w:rsid w:val="6A433BE0"/>
    <w:rsid w:val="6A7E144F"/>
    <w:rsid w:val="6A981377"/>
    <w:rsid w:val="6AB3598A"/>
    <w:rsid w:val="6B8D1DEA"/>
    <w:rsid w:val="6BA440D5"/>
    <w:rsid w:val="6BC114E0"/>
    <w:rsid w:val="6C0C7575"/>
    <w:rsid w:val="6C0E7142"/>
    <w:rsid w:val="6D032DA1"/>
    <w:rsid w:val="6D0A0233"/>
    <w:rsid w:val="6D501FBC"/>
    <w:rsid w:val="6E141DF6"/>
    <w:rsid w:val="6E945F90"/>
    <w:rsid w:val="6EA7500A"/>
    <w:rsid w:val="6EBB5387"/>
    <w:rsid w:val="6F1C5268"/>
    <w:rsid w:val="6F4D0DF5"/>
    <w:rsid w:val="6F6D2558"/>
    <w:rsid w:val="6FA267C4"/>
    <w:rsid w:val="6FF92DEF"/>
    <w:rsid w:val="7015189B"/>
    <w:rsid w:val="70633265"/>
    <w:rsid w:val="70664FD7"/>
    <w:rsid w:val="708116A2"/>
    <w:rsid w:val="70B32DBC"/>
    <w:rsid w:val="710A4A8A"/>
    <w:rsid w:val="719E4C97"/>
    <w:rsid w:val="71C43576"/>
    <w:rsid w:val="720E4BF7"/>
    <w:rsid w:val="72721141"/>
    <w:rsid w:val="729A0406"/>
    <w:rsid w:val="729A754B"/>
    <w:rsid w:val="73140EE5"/>
    <w:rsid w:val="736E65DE"/>
    <w:rsid w:val="73EB3B0F"/>
    <w:rsid w:val="740429CA"/>
    <w:rsid w:val="74DB60EE"/>
    <w:rsid w:val="74E949FF"/>
    <w:rsid w:val="7514273C"/>
    <w:rsid w:val="753A3EAE"/>
    <w:rsid w:val="75574028"/>
    <w:rsid w:val="7571161D"/>
    <w:rsid w:val="7597681C"/>
    <w:rsid w:val="75C04630"/>
    <w:rsid w:val="75C708C0"/>
    <w:rsid w:val="75F1510C"/>
    <w:rsid w:val="76790089"/>
    <w:rsid w:val="77055B6D"/>
    <w:rsid w:val="77D204EB"/>
    <w:rsid w:val="77E44C2B"/>
    <w:rsid w:val="780A27B3"/>
    <w:rsid w:val="781F29FA"/>
    <w:rsid w:val="78B44152"/>
    <w:rsid w:val="79426BD6"/>
    <w:rsid w:val="79A85238"/>
    <w:rsid w:val="7A644C83"/>
    <w:rsid w:val="7A6E7EDF"/>
    <w:rsid w:val="7A847BE1"/>
    <w:rsid w:val="7A9311CE"/>
    <w:rsid w:val="7AA32DF3"/>
    <w:rsid w:val="7AF83BFC"/>
    <w:rsid w:val="7B302BA9"/>
    <w:rsid w:val="7B474A4E"/>
    <w:rsid w:val="7B4E3FE6"/>
    <w:rsid w:val="7B8D0C63"/>
    <w:rsid w:val="7C2D66D5"/>
    <w:rsid w:val="7C302740"/>
    <w:rsid w:val="7C451927"/>
    <w:rsid w:val="7C5414EC"/>
    <w:rsid w:val="7CA81D3E"/>
    <w:rsid w:val="7CC42021"/>
    <w:rsid w:val="7CEF1F15"/>
    <w:rsid w:val="7CFA741B"/>
    <w:rsid w:val="7D0F51EE"/>
    <w:rsid w:val="7D4F672B"/>
    <w:rsid w:val="7D5C3426"/>
    <w:rsid w:val="7DA37B3A"/>
    <w:rsid w:val="7E0258FF"/>
    <w:rsid w:val="7E16130E"/>
    <w:rsid w:val="7E5C20F7"/>
    <w:rsid w:val="7E646010"/>
    <w:rsid w:val="7E661636"/>
    <w:rsid w:val="7E69535C"/>
    <w:rsid w:val="7ECB379A"/>
    <w:rsid w:val="7FBB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5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Bullet"/>
    <w:basedOn w:val="1"/>
    <w:qFormat/>
    <w:uiPriority w:val="0"/>
    <w:pPr>
      <w:numPr>
        <w:ilvl w:val="0"/>
        <w:numId w:val="2"/>
      </w:numPr>
    </w:pPr>
  </w:style>
  <w:style w:type="paragraph" w:styleId="7">
    <w:name w:val="Document Map"/>
    <w:basedOn w:val="1"/>
    <w:link w:val="19"/>
    <w:qFormat/>
    <w:uiPriority w:val="0"/>
    <w:rPr>
      <w:rFonts w:ascii="宋体" w:eastAsia="宋体"/>
      <w:sz w:val="18"/>
      <w:szCs w:val="18"/>
    </w:rPr>
  </w:style>
  <w:style w:type="paragraph" w:styleId="8">
    <w:name w:val="List Bullet 2"/>
    <w:basedOn w:val="6"/>
    <w:qFormat/>
    <w:uiPriority w:val="0"/>
    <w:pPr>
      <w:numPr>
        <w:ilvl w:val="0"/>
        <w:numId w:val="3"/>
      </w:numPr>
      <w:tabs>
        <w:tab w:val="clear" w:pos="360"/>
      </w:tabs>
    </w:pPr>
  </w:style>
  <w:style w:type="paragraph" w:styleId="9">
    <w:name w:val="Balloon Text"/>
    <w:basedOn w:val="1"/>
    <w:link w:val="22"/>
    <w:qFormat/>
    <w:uiPriority w:val="0"/>
    <w:rPr>
      <w:sz w:val="18"/>
      <w:szCs w:val="18"/>
    </w:rPr>
  </w:style>
  <w:style w:type="paragraph" w:styleId="10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15">
    <w:name w:val="Table Grid"/>
    <w:basedOn w:val="1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Hyperlink"/>
    <w:basedOn w:val="16"/>
    <w:qFormat/>
    <w:uiPriority w:val="0"/>
    <w:rPr>
      <w:color w:val="0000FF"/>
      <w:u w:val="single"/>
    </w:rPr>
  </w:style>
  <w:style w:type="paragraph" w:customStyle="1" w:styleId="18">
    <w:name w:val="正文 0"/>
    <w:basedOn w:val="1"/>
    <w:qFormat/>
    <w:uiPriority w:val="99"/>
    <w:pPr>
      <w:widowControl/>
      <w:tabs>
        <w:tab w:val="left" w:pos="1080"/>
      </w:tabs>
      <w:spacing w:before="120"/>
      <w:ind w:firstLine="425"/>
    </w:pPr>
    <w:rPr>
      <w:rFonts w:eastAsia="楷体_GB2312"/>
      <w:kern w:val="0"/>
      <w:sz w:val="24"/>
      <w:szCs w:val="20"/>
    </w:rPr>
  </w:style>
  <w:style w:type="character" w:customStyle="1" w:styleId="19">
    <w:name w:val="文档结构图 Char"/>
    <w:basedOn w:val="16"/>
    <w:link w:val="7"/>
    <w:qFormat/>
    <w:uiPriority w:val="0"/>
    <w:rPr>
      <w:rFonts w:ascii="宋体" w:hAnsiTheme="minorHAnsi" w:cstheme="minorBidi"/>
      <w:kern w:val="2"/>
      <w:sz w:val="18"/>
      <w:szCs w:val="18"/>
    </w:rPr>
  </w:style>
  <w:style w:type="character" w:customStyle="1" w:styleId="20">
    <w:name w:val="页眉 Char"/>
    <w:basedOn w:val="16"/>
    <w:link w:val="11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2">
    <w:name w:val="批注框文本 Char"/>
    <w:basedOn w:val="16"/>
    <w:link w:val="9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590</Words>
  <Characters>3367</Characters>
  <Lines>28</Lines>
  <Paragraphs>7</Paragraphs>
  <TotalTime>2</TotalTime>
  <ScaleCrop>false</ScaleCrop>
  <LinksUpToDate>false</LinksUpToDate>
  <CharactersWithSpaces>3950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Administrator.2013-20160616TR</dc:creator>
  <cp:lastModifiedBy>SXF-Admin</cp:lastModifiedBy>
  <dcterms:modified xsi:type="dcterms:W3CDTF">2023-12-04T06:14:07Z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D960615A19E34F6FB33389F05C9D410B_13</vt:lpwstr>
  </property>
</Properties>
</file>