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2EF020">
      <w:pPr>
        <w:spacing w:line="293" w:lineRule="auto"/>
        <w:jc w:val="left"/>
        <w:rPr>
          <w:rFonts w:ascii="宋体" w:hAnsi="宋体" w:eastAsia="宋体"/>
          <w:sz w:val="24"/>
          <w:szCs w:val="28"/>
        </w:rPr>
      </w:pPr>
      <w:r>
        <w:rPr>
          <w:rFonts w:hint="eastAsia" w:ascii="宋体" w:hAnsi="宋体" w:eastAsia="宋体"/>
          <w:sz w:val="24"/>
          <w:szCs w:val="28"/>
        </w:rPr>
        <w:t>项目名称（</w:t>
      </w:r>
      <w:r>
        <w:rPr>
          <w:rFonts w:hint="eastAsia" w:ascii="宋体" w:hAnsi="宋体" w:eastAsia="宋体"/>
          <w:b/>
          <w:bCs/>
          <w:color w:val="FF0000"/>
          <w:sz w:val="24"/>
          <w:szCs w:val="28"/>
        </w:rPr>
        <w:t>所有内容必须填</w:t>
      </w:r>
      <w:r>
        <w:rPr>
          <w:rFonts w:hint="eastAsia" w:ascii="宋体" w:hAnsi="宋体" w:eastAsia="宋体"/>
          <w:sz w:val="24"/>
          <w:szCs w:val="28"/>
        </w:rPr>
        <w:t>）：</w:t>
      </w:r>
      <w:bookmarkStart w:id="0" w:name="_GoBack"/>
      <w:bookmarkEnd w:id="0"/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2705"/>
        <w:gridCol w:w="1406"/>
        <w:gridCol w:w="4921"/>
      </w:tblGrid>
      <w:tr w14:paraId="0E2FC0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Align w:val="center"/>
          </w:tcPr>
          <w:p w14:paraId="4CBED04B">
            <w:pPr>
              <w:spacing w:line="293" w:lineRule="auto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机房基本信息</w:t>
            </w:r>
          </w:p>
        </w:tc>
        <w:tc>
          <w:tcPr>
            <w:tcW w:w="9032" w:type="dxa"/>
            <w:gridSpan w:val="3"/>
          </w:tcPr>
          <w:p w14:paraId="4F49B0D3">
            <w:pPr>
              <w:spacing w:line="293" w:lineRule="auto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1、机房总面积约为（   ）平方米；长（   ）、宽（   ）米；</w:t>
            </w:r>
            <w:r>
              <w:rPr>
                <w:rFonts w:ascii="宋体" w:hAnsi="宋体" w:eastAsia="宋体"/>
              </w:rPr>
              <w:br w:type="textWrapping"/>
            </w:r>
            <w:r>
              <w:rPr>
                <w:rFonts w:hint="eastAsia" w:ascii="宋体" w:hAnsi="宋体" w:eastAsia="宋体"/>
              </w:rPr>
              <w:t xml:space="preserve">   数据机房（   ）平方，配电房（   ）平方、其他（   ）平方；</w:t>
            </w:r>
          </w:p>
          <w:p w14:paraId="591177DA">
            <w:pPr>
              <w:spacing w:line="293" w:lineRule="auto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 xml:space="preserve">2、机柜布局和数量：（ </w:t>
            </w:r>
            <w:r>
              <w:rPr>
                <w:rFonts w:ascii="宋体" w:hAnsi="宋体" w:eastAsia="宋体"/>
              </w:rPr>
              <w:t xml:space="preserve">  </w:t>
            </w:r>
            <w:r>
              <w:rPr>
                <w:rFonts w:hint="eastAsia" w:ascii="宋体" w:hAnsi="宋体" w:eastAsia="宋体"/>
              </w:rPr>
              <w:t xml:space="preserve">）排*（ </w:t>
            </w:r>
            <w:r>
              <w:rPr>
                <w:rFonts w:ascii="宋体" w:hAnsi="宋体" w:eastAsia="宋体"/>
              </w:rPr>
              <w:t xml:space="preserve">  </w:t>
            </w:r>
            <w:r>
              <w:rPr>
                <w:rFonts w:hint="eastAsia" w:ascii="宋体" w:hAnsi="宋体" w:eastAsia="宋体"/>
              </w:rPr>
              <w:t xml:space="preserve">）个机柜，共（ </w:t>
            </w:r>
            <w:r>
              <w:rPr>
                <w:rFonts w:ascii="宋体" w:hAnsi="宋体" w:eastAsia="宋体"/>
              </w:rPr>
              <w:t xml:space="preserve">  </w:t>
            </w:r>
            <w:r>
              <w:rPr>
                <w:rFonts w:hint="eastAsia" w:ascii="宋体" w:hAnsi="宋体" w:eastAsia="宋体"/>
              </w:rPr>
              <w:t>）个机柜；</w:t>
            </w:r>
          </w:p>
        </w:tc>
      </w:tr>
      <w:tr w14:paraId="18BDCD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Merge w:val="restart"/>
            <w:vAlign w:val="center"/>
          </w:tcPr>
          <w:p w14:paraId="59096963">
            <w:pPr>
              <w:spacing w:line="293" w:lineRule="auto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动力系统</w:t>
            </w:r>
          </w:p>
        </w:tc>
        <w:tc>
          <w:tcPr>
            <w:tcW w:w="2705" w:type="dxa"/>
            <w:vAlign w:val="center"/>
          </w:tcPr>
          <w:p w14:paraId="591CEFA1">
            <w:pPr>
              <w:spacing w:line="293" w:lineRule="auto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1、市电状态监测-电量仪</w:t>
            </w:r>
            <w:r>
              <w:rPr>
                <w:rFonts w:hint="eastAsia" w:ascii="宋体" w:hAnsi="宋体" w:eastAsia="宋体"/>
                <w:szCs w:val="28"/>
              </w:rPr>
              <w:t>（□）</w:t>
            </w:r>
          </w:p>
        </w:tc>
        <w:tc>
          <w:tcPr>
            <w:tcW w:w="6327" w:type="dxa"/>
            <w:gridSpan w:val="2"/>
            <w:vAlign w:val="center"/>
          </w:tcPr>
          <w:p w14:paraId="4621C636">
            <w:pPr>
              <w:spacing w:line="293" w:lineRule="auto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 xml:space="preserve">市电输入数（ </w:t>
            </w:r>
            <w:r>
              <w:rPr>
                <w:rFonts w:ascii="宋体" w:hAnsi="宋体" w:eastAsia="宋体"/>
              </w:rPr>
              <w:t xml:space="preserve">  </w:t>
            </w:r>
            <w:r>
              <w:rPr>
                <w:rFonts w:hint="eastAsia" w:ascii="宋体" w:hAnsi="宋体" w:eastAsia="宋体"/>
              </w:rPr>
              <w:t>）路，供电类型为：三相电</w:t>
            </w:r>
            <w:r>
              <w:rPr>
                <w:rFonts w:hint="eastAsia" w:ascii="宋体" w:hAnsi="宋体" w:eastAsia="宋体"/>
                <w:szCs w:val="28"/>
              </w:rPr>
              <w:t>（□），</w:t>
            </w:r>
            <w:r>
              <w:rPr>
                <w:rFonts w:hint="eastAsia" w:ascii="宋体" w:hAnsi="宋体" w:eastAsia="宋体"/>
              </w:rPr>
              <w:t>单相电</w:t>
            </w:r>
            <w:r>
              <w:rPr>
                <w:rFonts w:hint="eastAsia" w:ascii="宋体" w:hAnsi="宋体" w:eastAsia="宋体"/>
                <w:szCs w:val="28"/>
              </w:rPr>
              <w:t>（□）</w:t>
            </w:r>
            <w:r>
              <w:rPr>
                <w:rFonts w:hint="eastAsia" w:ascii="宋体" w:hAnsi="宋体" w:eastAsia="宋体"/>
              </w:rPr>
              <w:t>，_</w:t>
            </w:r>
            <w:r>
              <w:rPr>
                <w:rFonts w:ascii="宋体" w:hAnsi="宋体" w:eastAsia="宋体"/>
              </w:rPr>
              <w:t>_V__A,</w:t>
            </w:r>
            <w:r>
              <w:rPr>
                <w:rFonts w:hint="eastAsia" w:ascii="宋体" w:hAnsi="宋体" w:eastAsia="宋体"/>
                <w:b/>
                <w:bCs/>
                <w:color w:val="FF0000"/>
              </w:rPr>
              <w:t>确定机房进电是否为一主一备，是（□）否（Ⅴ）</w:t>
            </w:r>
            <w:r>
              <w:rPr>
                <w:rFonts w:hint="eastAsia" w:ascii="宋体" w:hAnsi="宋体" w:eastAsia="宋体"/>
              </w:rPr>
              <w:t>；</w:t>
            </w:r>
          </w:p>
        </w:tc>
      </w:tr>
      <w:tr w14:paraId="2295E7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Merge w:val="continue"/>
            <w:vAlign w:val="center"/>
          </w:tcPr>
          <w:p w14:paraId="44807C37">
            <w:pPr>
              <w:spacing w:line="293" w:lineRule="auto"/>
              <w:jc w:val="center"/>
              <w:rPr>
                <w:rFonts w:ascii="宋体" w:hAnsi="宋体" w:eastAsia="宋体"/>
              </w:rPr>
            </w:pPr>
          </w:p>
        </w:tc>
        <w:tc>
          <w:tcPr>
            <w:tcW w:w="2705" w:type="dxa"/>
            <w:vAlign w:val="center"/>
          </w:tcPr>
          <w:p w14:paraId="102A1AFB">
            <w:pPr>
              <w:spacing w:line="293" w:lineRule="auto"/>
              <w:rPr>
                <w:rFonts w:ascii="宋体" w:hAnsi="宋体" w:eastAsia="宋体"/>
                <w:b/>
                <w:bCs/>
              </w:rPr>
            </w:pPr>
            <w:r>
              <w:rPr>
                <w:rFonts w:hint="eastAsia" w:ascii="宋体" w:hAnsi="宋体" w:eastAsia="宋体"/>
                <w:b/>
                <w:bCs/>
                <w:color w:val="FF0000"/>
              </w:rPr>
              <w:t>2、U</w:t>
            </w:r>
            <w:r>
              <w:rPr>
                <w:rFonts w:ascii="宋体" w:hAnsi="宋体" w:eastAsia="宋体"/>
                <w:b/>
                <w:bCs/>
                <w:color w:val="FF0000"/>
              </w:rPr>
              <w:t>PS</w:t>
            </w:r>
            <w:r>
              <w:rPr>
                <w:rFonts w:hint="eastAsia" w:ascii="宋体" w:hAnsi="宋体" w:eastAsia="宋体"/>
                <w:b/>
                <w:bCs/>
                <w:color w:val="FF0000"/>
              </w:rPr>
              <w:t>监测</w:t>
            </w:r>
            <w:r>
              <w:rPr>
                <w:rFonts w:hint="eastAsia" w:ascii="宋体" w:hAnsi="宋体" w:eastAsia="宋体"/>
                <w:b/>
                <w:bCs/>
                <w:color w:val="FF0000"/>
                <w:szCs w:val="21"/>
              </w:rPr>
              <w:t>（□）</w:t>
            </w:r>
          </w:p>
        </w:tc>
        <w:tc>
          <w:tcPr>
            <w:tcW w:w="6327" w:type="dxa"/>
            <w:gridSpan w:val="2"/>
            <w:vAlign w:val="center"/>
          </w:tcPr>
          <w:p w14:paraId="3A59D039">
            <w:pPr>
              <w:spacing w:line="293" w:lineRule="auto"/>
              <w:rPr>
                <w:rFonts w:ascii="宋体" w:hAnsi="宋体" w:eastAsia="宋体"/>
                <w:szCs w:val="28"/>
              </w:rPr>
            </w:pPr>
            <w:r>
              <w:rPr>
                <w:rFonts w:hint="eastAsia" w:ascii="宋体" w:hAnsi="宋体" w:eastAsia="宋体"/>
              </w:rPr>
              <w:t>U</w:t>
            </w:r>
            <w:r>
              <w:rPr>
                <w:rFonts w:ascii="宋体" w:hAnsi="宋体" w:eastAsia="宋体"/>
              </w:rPr>
              <w:t>PS</w:t>
            </w:r>
            <w:r>
              <w:rPr>
                <w:rFonts w:hint="eastAsia" w:ascii="宋体" w:hAnsi="宋体" w:eastAsia="宋体"/>
              </w:rPr>
              <w:t xml:space="preserve">（ </w:t>
            </w:r>
            <w:r>
              <w:rPr>
                <w:rFonts w:ascii="宋体" w:hAnsi="宋体" w:eastAsia="宋体"/>
              </w:rPr>
              <w:t xml:space="preserve">  </w:t>
            </w:r>
            <w:r>
              <w:rPr>
                <w:rFonts w:hint="eastAsia" w:ascii="宋体" w:hAnsi="宋体" w:eastAsia="宋体"/>
              </w:rPr>
              <w:t>）台；</w:t>
            </w:r>
            <w:r>
              <w:rPr>
                <w:rFonts w:ascii="宋体" w:hAnsi="宋体" w:eastAsia="宋体"/>
              </w:rPr>
              <w:br w:type="textWrapping"/>
            </w:r>
            <w:r>
              <w:rPr>
                <w:rFonts w:hint="eastAsia" w:ascii="宋体" w:hAnsi="宋体" w:eastAsia="宋体"/>
              </w:rPr>
              <w:t>品牌和型号：</w:t>
            </w:r>
            <w:r>
              <w:rPr>
                <w:rFonts w:hint="eastAsia" w:ascii="宋体" w:hAnsi="宋体" w:eastAsia="宋体"/>
                <w:u w:val="single"/>
              </w:rPr>
              <w:t xml:space="preserve"> </w:t>
            </w:r>
            <w:r>
              <w:rPr>
                <w:rFonts w:ascii="宋体" w:hAnsi="宋体" w:eastAsia="宋体"/>
                <w:u w:val="single"/>
              </w:rPr>
              <w:t xml:space="preserve">               </w:t>
            </w:r>
            <w:r>
              <w:rPr>
                <w:rFonts w:hint="eastAsia" w:ascii="宋体" w:hAnsi="宋体" w:eastAsia="宋体"/>
              </w:rPr>
              <w:t>，S</w:t>
            </w:r>
            <w:r>
              <w:rPr>
                <w:rFonts w:ascii="宋体" w:hAnsi="宋体" w:eastAsia="宋体"/>
              </w:rPr>
              <w:t>N</w:t>
            </w:r>
            <w:r>
              <w:rPr>
                <w:rFonts w:hint="eastAsia" w:ascii="宋体" w:hAnsi="宋体" w:eastAsia="宋体"/>
              </w:rPr>
              <w:t>码为：</w:t>
            </w:r>
            <w:r>
              <w:rPr>
                <w:rFonts w:hint="eastAsia" w:ascii="宋体" w:hAnsi="宋体" w:eastAsia="宋体"/>
                <w:u w:val="single"/>
              </w:rPr>
              <w:t xml:space="preserve"> </w:t>
            </w:r>
            <w:r>
              <w:rPr>
                <w:rFonts w:ascii="宋体" w:hAnsi="宋体" w:eastAsia="宋体"/>
                <w:u w:val="single"/>
              </w:rPr>
              <w:t xml:space="preserve">               </w:t>
            </w:r>
            <w:r>
              <w:rPr>
                <w:rFonts w:hint="eastAsia" w:ascii="宋体" w:hAnsi="宋体" w:eastAsia="宋体"/>
              </w:rPr>
              <w:t>，</w:t>
            </w:r>
            <w:r>
              <w:rPr>
                <w:rFonts w:ascii="宋体" w:hAnsi="宋体" w:eastAsia="宋体"/>
              </w:rPr>
              <w:br w:type="textWrapping"/>
            </w:r>
            <w:r>
              <w:rPr>
                <w:rFonts w:hint="eastAsia" w:ascii="宋体" w:hAnsi="宋体" w:eastAsia="宋体"/>
              </w:rPr>
              <w:t>设备接口：</w:t>
            </w:r>
            <w:r>
              <w:rPr>
                <w:rFonts w:hint="eastAsia" w:ascii="宋体" w:hAnsi="宋体" w:eastAsia="宋体"/>
                <w:u w:val="single"/>
              </w:rPr>
              <w:t xml:space="preserve"> </w:t>
            </w:r>
            <w:r>
              <w:rPr>
                <w:rFonts w:ascii="宋体" w:hAnsi="宋体" w:eastAsia="宋体"/>
                <w:u w:val="single"/>
              </w:rPr>
              <w:t xml:space="preserve">               </w:t>
            </w:r>
            <w:r>
              <w:rPr>
                <w:rFonts w:hint="eastAsia" w:ascii="宋体" w:hAnsi="宋体" w:eastAsia="宋体"/>
              </w:rPr>
              <w:t>，是否有通讯协议</w:t>
            </w:r>
            <w:r>
              <w:rPr>
                <w:rFonts w:hint="eastAsia" w:ascii="宋体" w:hAnsi="宋体" w:eastAsia="宋体"/>
                <w:szCs w:val="28"/>
              </w:rPr>
              <w:t>（□），</w:t>
            </w:r>
            <w:r>
              <w:rPr>
                <w:rFonts w:hint="eastAsia" w:ascii="宋体" w:hAnsi="宋体" w:eastAsia="宋体"/>
              </w:rPr>
              <w:t>是否找到通讯板卡/接口</w:t>
            </w:r>
            <w:r>
              <w:rPr>
                <w:rFonts w:hint="eastAsia" w:ascii="宋体" w:hAnsi="宋体" w:eastAsia="宋体"/>
                <w:szCs w:val="28"/>
              </w:rPr>
              <w:t>（□），</w:t>
            </w:r>
            <w:r>
              <w:rPr>
                <w:rFonts w:hint="eastAsia" w:ascii="宋体" w:hAnsi="宋体" w:eastAsia="宋体"/>
                <w:b/>
                <w:bCs/>
                <w:color w:val="FF0000"/>
                <w:szCs w:val="28"/>
              </w:rPr>
              <w:t>如果没有板卡必须购买，现场查表是否已经支持对接，如果未支持对接则需要索要协议文件</w:t>
            </w:r>
            <w:r>
              <w:rPr>
                <w:rFonts w:hint="eastAsia" w:ascii="宋体" w:hAnsi="宋体" w:eastAsia="宋体"/>
                <w:color w:val="FF0000"/>
              </w:rPr>
              <w:t>；无接口不对接；</w:t>
            </w:r>
            <w:r>
              <w:rPr>
                <w:rFonts w:ascii="宋体" w:hAnsi="宋体" w:eastAsia="宋体"/>
              </w:rPr>
              <w:br w:type="textWrapping"/>
            </w:r>
            <w:r>
              <w:rPr>
                <w:rFonts w:hint="eastAsia" w:ascii="宋体" w:hAnsi="宋体" w:eastAsia="宋体"/>
              </w:rPr>
              <w:t>品牌和型号：</w:t>
            </w:r>
            <w:r>
              <w:rPr>
                <w:rFonts w:hint="eastAsia" w:ascii="宋体" w:hAnsi="宋体" w:eastAsia="宋体"/>
                <w:u w:val="single"/>
              </w:rPr>
              <w:t xml:space="preserve"> </w:t>
            </w:r>
            <w:r>
              <w:rPr>
                <w:rFonts w:ascii="宋体" w:hAnsi="宋体" w:eastAsia="宋体"/>
                <w:u w:val="single"/>
              </w:rPr>
              <w:t xml:space="preserve">               </w:t>
            </w:r>
            <w:r>
              <w:rPr>
                <w:rFonts w:hint="eastAsia" w:ascii="宋体" w:hAnsi="宋体" w:eastAsia="宋体"/>
              </w:rPr>
              <w:t>，S</w:t>
            </w:r>
            <w:r>
              <w:rPr>
                <w:rFonts w:ascii="宋体" w:hAnsi="宋体" w:eastAsia="宋体"/>
              </w:rPr>
              <w:t>N</w:t>
            </w:r>
            <w:r>
              <w:rPr>
                <w:rFonts w:hint="eastAsia" w:ascii="宋体" w:hAnsi="宋体" w:eastAsia="宋体"/>
              </w:rPr>
              <w:t>码为：</w:t>
            </w:r>
            <w:r>
              <w:rPr>
                <w:rFonts w:hint="eastAsia" w:ascii="宋体" w:hAnsi="宋体" w:eastAsia="宋体"/>
                <w:u w:val="single"/>
              </w:rPr>
              <w:t xml:space="preserve"> </w:t>
            </w:r>
            <w:r>
              <w:rPr>
                <w:rFonts w:ascii="宋体" w:hAnsi="宋体" w:eastAsia="宋体"/>
                <w:u w:val="single"/>
              </w:rPr>
              <w:t xml:space="preserve">               </w:t>
            </w:r>
            <w:r>
              <w:rPr>
                <w:rFonts w:hint="eastAsia" w:ascii="宋体" w:hAnsi="宋体" w:eastAsia="宋体"/>
              </w:rPr>
              <w:t>，</w:t>
            </w:r>
            <w:r>
              <w:rPr>
                <w:rFonts w:ascii="宋体" w:hAnsi="宋体" w:eastAsia="宋体"/>
              </w:rPr>
              <w:br w:type="textWrapping"/>
            </w:r>
            <w:r>
              <w:rPr>
                <w:rFonts w:hint="eastAsia" w:ascii="宋体" w:hAnsi="宋体" w:eastAsia="宋体"/>
              </w:rPr>
              <w:t>设备接口：</w:t>
            </w:r>
            <w:r>
              <w:rPr>
                <w:rFonts w:hint="eastAsia" w:ascii="宋体" w:hAnsi="宋体" w:eastAsia="宋体"/>
                <w:u w:val="single"/>
              </w:rPr>
              <w:t xml:space="preserve"> </w:t>
            </w:r>
            <w:r>
              <w:rPr>
                <w:rFonts w:ascii="宋体" w:hAnsi="宋体" w:eastAsia="宋体"/>
                <w:u w:val="single"/>
              </w:rPr>
              <w:t xml:space="preserve">               </w:t>
            </w:r>
            <w:r>
              <w:rPr>
                <w:rFonts w:hint="eastAsia" w:ascii="宋体" w:hAnsi="宋体" w:eastAsia="宋体"/>
              </w:rPr>
              <w:t>，是否有通讯协议</w:t>
            </w:r>
            <w:r>
              <w:rPr>
                <w:rFonts w:hint="eastAsia" w:ascii="宋体" w:hAnsi="宋体" w:eastAsia="宋体"/>
                <w:szCs w:val="28"/>
              </w:rPr>
              <w:t>（□），</w:t>
            </w:r>
            <w:r>
              <w:rPr>
                <w:rFonts w:hint="eastAsia" w:ascii="宋体" w:hAnsi="宋体" w:eastAsia="宋体"/>
              </w:rPr>
              <w:t>是否找到通讯板卡/接口</w:t>
            </w:r>
            <w:r>
              <w:rPr>
                <w:rFonts w:hint="eastAsia" w:ascii="宋体" w:hAnsi="宋体" w:eastAsia="宋体"/>
                <w:szCs w:val="28"/>
              </w:rPr>
              <w:t>（□），</w:t>
            </w:r>
            <w:r>
              <w:rPr>
                <w:rFonts w:hint="eastAsia" w:ascii="宋体" w:hAnsi="宋体" w:eastAsia="宋体"/>
                <w:b/>
                <w:bCs/>
                <w:color w:val="FF0000"/>
                <w:szCs w:val="28"/>
              </w:rPr>
              <w:t>如果没有板卡必须购买，现场查表是否已经支持对接，如果未支持对接则需要索要协议文件</w:t>
            </w:r>
            <w:r>
              <w:rPr>
                <w:rFonts w:hint="eastAsia" w:ascii="宋体" w:hAnsi="宋体" w:eastAsia="宋体"/>
                <w:color w:val="FF0000"/>
              </w:rPr>
              <w:t>；无接口不对接；</w:t>
            </w:r>
          </w:p>
        </w:tc>
      </w:tr>
      <w:tr w14:paraId="5140DF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Merge w:val="continue"/>
            <w:vAlign w:val="center"/>
          </w:tcPr>
          <w:p w14:paraId="6BE506C6">
            <w:pPr>
              <w:spacing w:line="293" w:lineRule="auto"/>
              <w:jc w:val="center"/>
              <w:rPr>
                <w:rFonts w:ascii="宋体" w:hAnsi="宋体" w:eastAsia="宋体"/>
              </w:rPr>
            </w:pPr>
          </w:p>
        </w:tc>
        <w:tc>
          <w:tcPr>
            <w:tcW w:w="2705" w:type="dxa"/>
            <w:vAlign w:val="center"/>
          </w:tcPr>
          <w:p w14:paraId="4C41C59A">
            <w:pPr>
              <w:spacing w:line="293" w:lineRule="auto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b/>
                <w:bCs/>
                <w:color w:val="FF0000"/>
              </w:rPr>
              <w:t>3、蓄电池监测（□）</w:t>
            </w:r>
          </w:p>
        </w:tc>
        <w:tc>
          <w:tcPr>
            <w:tcW w:w="6327" w:type="dxa"/>
            <w:gridSpan w:val="2"/>
            <w:vAlign w:val="center"/>
          </w:tcPr>
          <w:p w14:paraId="12467F89">
            <w:pPr>
              <w:spacing w:line="293" w:lineRule="auto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蓄电池总共（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）组，每组电池有（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 xml:space="preserve">）节，单体电池电压为（ </w:t>
            </w:r>
            <w:r>
              <w:rPr>
                <w:rFonts w:ascii="宋体" w:hAnsi="宋体" w:eastAsia="宋体"/>
              </w:rPr>
              <w:t xml:space="preserve">  </w:t>
            </w:r>
            <w:r>
              <w:rPr>
                <w:rFonts w:hint="eastAsia" w:ascii="宋体" w:hAnsi="宋体" w:eastAsia="宋体"/>
              </w:rPr>
              <w:t xml:space="preserve">）V，单体电池为（ </w:t>
            </w:r>
            <w:r>
              <w:rPr>
                <w:rFonts w:ascii="宋体" w:hAnsi="宋体" w:eastAsia="宋体"/>
              </w:rPr>
              <w:t xml:space="preserve">  </w:t>
            </w:r>
            <w:r>
              <w:rPr>
                <w:rFonts w:hint="eastAsia" w:ascii="宋体" w:hAnsi="宋体" w:eastAsia="宋体"/>
              </w:rPr>
              <w:t>）A；</w:t>
            </w:r>
          </w:p>
          <w:p w14:paraId="35977566">
            <w:pPr>
              <w:spacing w:line="293" w:lineRule="auto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</w:rPr>
              <w:t>蓄电池监测实现的功能：是否监测电池组电压和电流</w:t>
            </w:r>
            <w:r>
              <w:rPr>
                <w:rFonts w:hint="eastAsia" w:ascii="宋体" w:hAnsi="宋体" w:eastAsia="宋体"/>
                <w:szCs w:val="28"/>
              </w:rPr>
              <w:t>（□）</w:t>
            </w:r>
            <w:r>
              <w:rPr>
                <w:rFonts w:hint="eastAsia" w:ascii="宋体" w:hAnsi="宋体" w:eastAsia="宋体"/>
              </w:rPr>
              <w:t>，</w:t>
            </w:r>
          </w:p>
          <w:p w14:paraId="2C16BDDC">
            <w:pPr>
              <w:spacing w:line="293" w:lineRule="auto"/>
              <w:rPr>
                <w:rFonts w:ascii="宋体" w:hAnsi="宋体" w:eastAsia="宋体"/>
                <w:szCs w:val="28"/>
              </w:rPr>
            </w:pPr>
            <w:r>
              <w:rPr>
                <w:rFonts w:hint="eastAsia" w:ascii="宋体" w:hAnsi="宋体" w:eastAsia="宋体"/>
              </w:rPr>
              <w:t>是否监测每节电池的电压和电流、温度</w:t>
            </w:r>
            <w:r>
              <w:rPr>
                <w:rFonts w:hint="eastAsia" w:ascii="宋体" w:hAnsi="宋体" w:eastAsia="宋体"/>
                <w:szCs w:val="28"/>
              </w:rPr>
              <w:t>（□）；</w:t>
            </w:r>
          </w:p>
          <w:p w14:paraId="0E7FA09A">
            <w:pPr>
              <w:spacing w:line="293" w:lineRule="auto"/>
              <w:rPr>
                <w:rFonts w:ascii="宋体" w:hAnsi="宋体" w:eastAsia="宋体"/>
                <w:szCs w:val="28"/>
              </w:rPr>
            </w:pPr>
            <w:r>
              <w:rPr>
                <w:rFonts w:hint="eastAsia" w:ascii="宋体" w:hAnsi="宋体" w:eastAsia="宋体"/>
              </w:rPr>
              <w:t>是否监测每节电池的电压和电流、内阻、温度</w:t>
            </w:r>
            <w:r>
              <w:rPr>
                <w:rFonts w:hint="eastAsia" w:ascii="宋体" w:hAnsi="宋体" w:eastAsia="宋体"/>
                <w:szCs w:val="28"/>
              </w:rPr>
              <w:t>（□）；</w:t>
            </w:r>
          </w:p>
        </w:tc>
      </w:tr>
      <w:tr w14:paraId="5B0201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Merge w:val="continue"/>
            <w:vAlign w:val="center"/>
          </w:tcPr>
          <w:p w14:paraId="3A25D51B">
            <w:pPr>
              <w:spacing w:line="293" w:lineRule="auto"/>
              <w:jc w:val="center"/>
              <w:rPr>
                <w:rFonts w:ascii="宋体" w:hAnsi="宋体" w:eastAsia="宋体"/>
              </w:rPr>
            </w:pPr>
          </w:p>
        </w:tc>
        <w:tc>
          <w:tcPr>
            <w:tcW w:w="2705" w:type="dxa"/>
            <w:vAlign w:val="center"/>
          </w:tcPr>
          <w:p w14:paraId="586D3E08">
            <w:pPr>
              <w:spacing w:line="293" w:lineRule="auto"/>
              <w:rPr>
                <w:rFonts w:hint="eastAsia" w:ascii="宋体" w:hAnsi="宋体" w:eastAsia="宋体"/>
                <w:color w:val="FF0000"/>
              </w:rPr>
            </w:pPr>
            <w:r>
              <w:rPr>
                <w:rFonts w:hint="eastAsia" w:ascii="宋体" w:hAnsi="宋体" w:eastAsia="宋体"/>
              </w:rPr>
              <w:t>4</w:t>
            </w:r>
            <w:r>
              <w:rPr>
                <w:rFonts w:ascii="宋体" w:hAnsi="宋体" w:eastAsia="宋体"/>
              </w:rPr>
              <w:t>.</w:t>
            </w:r>
            <w:r>
              <w:rPr>
                <w:rFonts w:hint="eastAsia" w:ascii="宋体" w:hAnsi="宋体" w:eastAsia="宋体"/>
              </w:rPr>
              <w:t>空开通断监测</w:t>
            </w:r>
            <w:r>
              <w:rPr>
                <w:rFonts w:hint="eastAsia" w:ascii="宋体" w:hAnsi="宋体" w:eastAsia="宋体"/>
                <w:szCs w:val="28"/>
              </w:rPr>
              <w:t>（□）</w:t>
            </w:r>
          </w:p>
        </w:tc>
        <w:tc>
          <w:tcPr>
            <w:tcW w:w="6327" w:type="dxa"/>
            <w:gridSpan w:val="2"/>
            <w:vAlign w:val="center"/>
          </w:tcPr>
          <w:p w14:paraId="71F18ED9">
            <w:pPr>
              <w:spacing w:line="293" w:lineRule="auto"/>
              <w:rPr>
                <w:rFonts w:hint="eastAsia"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 xml:space="preserve">市电输入数（ </w:t>
            </w:r>
            <w:r>
              <w:rPr>
                <w:rFonts w:ascii="宋体" w:hAnsi="宋体" w:eastAsia="宋体"/>
              </w:rPr>
              <w:t xml:space="preserve"> </w:t>
            </w:r>
            <w:r>
              <w:rPr>
                <w:rFonts w:hint="eastAsia" w:ascii="宋体" w:hAnsi="宋体" w:eastAsia="宋体"/>
              </w:rPr>
              <w:t xml:space="preserve">）路，共（ </w:t>
            </w:r>
            <w:r>
              <w:rPr>
                <w:rFonts w:ascii="宋体" w:hAnsi="宋体" w:eastAsia="宋体"/>
              </w:rPr>
              <w:t xml:space="preserve"> </w:t>
            </w:r>
            <w:r>
              <w:rPr>
                <w:rFonts w:hint="eastAsia" w:ascii="宋体" w:hAnsi="宋体" w:eastAsia="宋体"/>
              </w:rPr>
              <w:t>）组空开。</w:t>
            </w:r>
          </w:p>
        </w:tc>
      </w:tr>
      <w:tr w14:paraId="45DC12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Merge w:val="restart"/>
            <w:vAlign w:val="center"/>
          </w:tcPr>
          <w:p w14:paraId="40CD197C">
            <w:pPr>
              <w:spacing w:line="293" w:lineRule="auto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环境系统</w:t>
            </w:r>
          </w:p>
        </w:tc>
        <w:tc>
          <w:tcPr>
            <w:tcW w:w="2705" w:type="dxa"/>
            <w:vAlign w:val="center"/>
          </w:tcPr>
          <w:p w14:paraId="17578E27">
            <w:pPr>
              <w:spacing w:line="293" w:lineRule="auto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</w:rPr>
              <w:t>1</w:t>
            </w:r>
            <w:r>
              <w:rPr>
                <w:rFonts w:hint="eastAsia" w:ascii="宋体" w:hAnsi="宋体" w:eastAsia="宋体"/>
              </w:rPr>
              <w:t>、温湿度监测</w:t>
            </w:r>
            <w:r>
              <w:rPr>
                <w:rFonts w:hint="eastAsia" w:ascii="宋体" w:hAnsi="宋体" w:eastAsia="宋体"/>
                <w:szCs w:val="28"/>
              </w:rPr>
              <w:t>（□）</w:t>
            </w:r>
          </w:p>
        </w:tc>
        <w:tc>
          <w:tcPr>
            <w:tcW w:w="6327" w:type="dxa"/>
            <w:gridSpan w:val="2"/>
            <w:vAlign w:val="center"/>
          </w:tcPr>
          <w:p w14:paraId="14F53B6C">
            <w:pPr>
              <w:spacing w:line="293" w:lineRule="auto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温湿度监测位置：是否监测机柜内温湿度</w:t>
            </w:r>
            <w:r>
              <w:rPr>
                <w:rFonts w:hint="eastAsia" w:ascii="宋体" w:hAnsi="宋体" w:eastAsia="宋体"/>
                <w:szCs w:val="28"/>
              </w:rPr>
              <w:t>（ ）</w:t>
            </w:r>
            <w:r>
              <w:rPr>
                <w:rFonts w:hint="eastAsia" w:ascii="宋体" w:hAnsi="宋体" w:eastAsia="宋体"/>
              </w:rPr>
              <w:t>，是否监测机柜外温湿度</w:t>
            </w:r>
            <w:r>
              <w:rPr>
                <w:rFonts w:hint="eastAsia" w:ascii="宋体" w:hAnsi="宋体" w:eastAsia="宋体"/>
                <w:szCs w:val="28"/>
              </w:rPr>
              <w:t>（ ）</w:t>
            </w:r>
            <w:r>
              <w:rPr>
                <w:rFonts w:hint="eastAsia" w:ascii="宋体" w:hAnsi="宋体" w:eastAsia="宋体"/>
              </w:rPr>
              <w:t>；</w:t>
            </w:r>
          </w:p>
          <w:p w14:paraId="1EF55C21">
            <w:pPr>
              <w:spacing w:line="293" w:lineRule="auto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 xml:space="preserve">机柜内温湿度传感器（ </w:t>
            </w:r>
            <w:r>
              <w:rPr>
                <w:rFonts w:ascii="宋体" w:hAnsi="宋体" w:eastAsia="宋体"/>
              </w:rPr>
              <w:t xml:space="preserve">  </w:t>
            </w:r>
            <w:r>
              <w:rPr>
                <w:rFonts w:hint="eastAsia" w:ascii="宋体" w:hAnsi="宋体" w:eastAsia="宋体"/>
              </w:rPr>
              <w:t xml:space="preserve">）个，机柜外温湿度传感器（ </w:t>
            </w:r>
            <w:r>
              <w:rPr>
                <w:rFonts w:ascii="宋体" w:hAnsi="宋体" w:eastAsia="宋体"/>
              </w:rPr>
              <w:t xml:space="preserve">  </w:t>
            </w:r>
            <w:r>
              <w:rPr>
                <w:rFonts w:hint="eastAsia" w:ascii="宋体" w:hAnsi="宋体" w:eastAsia="宋体"/>
              </w:rPr>
              <w:t>）个；</w:t>
            </w:r>
          </w:p>
        </w:tc>
      </w:tr>
      <w:tr w14:paraId="53FE38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Merge w:val="continue"/>
            <w:vAlign w:val="center"/>
          </w:tcPr>
          <w:p w14:paraId="26CA9194">
            <w:pPr>
              <w:spacing w:line="293" w:lineRule="auto"/>
              <w:jc w:val="center"/>
              <w:rPr>
                <w:rFonts w:ascii="宋体" w:hAnsi="宋体" w:eastAsia="宋体"/>
              </w:rPr>
            </w:pPr>
          </w:p>
        </w:tc>
        <w:tc>
          <w:tcPr>
            <w:tcW w:w="2705" w:type="dxa"/>
            <w:vMerge w:val="restart"/>
            <w:vAlign w:val="center"/>
          </w:tcPr>
          <w:p w14:paraId="443F9057">
            <w:pPr>
              <w:spacing w:line="293" w:lineRule="auto"/>
              <w:rPr>
                <w:rFonts w:ascii="宋体" w:hAnsi="宋体" w:eastAsia="宋体"/>
                <w:b/>
                <w:bCs/>
                <w:color w:val="FF0000"/>
              </w:rPr>
            </w:pPr>
            <w:r>
              <w:rPr>
                <w:rFonts w:hint="eastAsia" w:ascii="宋体" w:hAnsi="宋体" w:eastAsia="宋体"/>
                <w:b/>
                <w:bCs/>
                <w:color w:val="FF0000"/>
              </w:rPr>
              <w:t>2、空调监测和控制（□）</w:t>
            </w:r>
          </w:p>
        </w:tc>
        <w:tc>
          <w:tcPr>
            <w:tcW w:w="1406" w:type="dxa"/>
            <w:vAlign w:val="center"/>
          </w:tcPr>
          <w:p w14:paraId="55912E93">
            <w:pPr>
              <w:spacing w:line="293" w:lineRule="auto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精密空调</w:t>
            </w:r>
            <w:r>
              <w:rPr>
                <w:rFonts w:hint="eastAsia" w:ascii="宋体" w:hAnsi="宋体" w:eastAsia="宋体"/>
                <w:szCs w:val="28"/>
              </w:rPr>
              <w:t>（□）</w:t>
            </w:r>
          </w:p>
        </w:tc>
        <w:tc>
          <w:tcPr>
            <w:tcW w:w="4921" w:type="dxa"/>
            <w:vAlign w:val="center"/>
          </w:tcPr>
          <w:p w14:paraId="3DB4967E">
            <w:pPr>
              <w:spacing w:line="293" w:lineRule="auto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 xml:space="preserve">精密空调（ </w:t>
            </w:r>
            <w:r>
              <w:rPr>
                <w:rFonts w:ascii="宋体" w:hAnsi="宋体" w:eastAsia="宋体"/>
              </w:rPr>
              <w:t xml:space="preserve"> </w:t>
            </w:r>
            <w:r>
              <w:rPr>
                <w:rFonts w:hint="eastAsia" w:ascii="宋体" w:hAnsi="宋体" w:eastAsia="宋体"/>
              </w:rPr>
              <w:t>）台；</w:t>
            </w:r>
            <w:r>
              <w:rPr>
                <w:rFonts w:ascii="宋体" w:hAnsi="宋体" w:eastAsia="宋体"/>
              </w:rPr>
              <w:br w:type="textWrapping"/>
            </w:r>
            <w:r>
              <w:rPr>
                <w:rFonts w:hint="eastAsia" w:ascii="宋体" w:hAnsi="宋体" w:eastAsia="宋体"/>
              </w:rPr>
              <w:t>品牌和型号</w:t>
            </w:r>
            <w:r>
              <w:rPr>
                <w:rFonts w:hint="eastAsia" w:ascii="宋体" w:hAnsi="宋体" w:eastAsia="宋体"/>
                <w:u w:val="single"/>
              </w:rPr>
              <w:t xml:space="preserve"> </w:t>
            </w:r>
            <w:r>
              <w:rPr>
                <w:rFonts w:ascii="宋体" w:hAnsi="宋体" w:eastAsia="宋体"/>
                <w:u w:val="single"/>
              </w:rPr>
              <w:t xml:space="preserve">          </w:t>
            </w:r>
            <w:r>
              <w:rPr>
                <w:rFonts w:hint="eastAsia" w:ascii="宋体" w:hAnsi="宋体" w:eastAsia="宋体"/>
              </w:rPr>
              <w:t>，S</w:t>
            </w:r>
            <w:r>
              <w:rPr>
                <w:rFonts w:ascii="宋体" w:hAnsi="宋体" w:eastAsia="宋体"/>
              </w:rPr>
              <w:t>N</w:t>
            </w:r>
            <w:r>
              <w:rPr>
                <w:rFonts w:hint="eastAsia" w:ascii="宋体" w:hAnsi="宋体" w:eastAsia="宋体"/>
              </w:rPr>
              <w:t>码为：</w:t>
            </w:r>
            <w:r>
              <w:rPr>
                <w:rFonts w:hint="eastAsia" w:ascii="宋体" w:hAnsi="宋体" w:eastAsia="宋体"/>
                <w:u w:val="single"/>
              </w:rPr>
              <w:t xml:space="preserve"> </w:t>
            </w:r>
            <w:r>
              <w:rPr>
                <w:rFonts w:ascii="宋体" w:hAnsi="宋体" w:eastAsia="宋体"/>
                <w:u w:val="single"/>
              </w:rPr>
              <w:t xml:space="preserve">           </w:t>
            </w:r>
            <w:r>
              <w:rPr>
                <w:rFonts w:hint="eastAsia" w:ascii="宋体" w:hAnsi="宋体" w:eastAsia="宋体"/>
              </w:rPr>
              <w:t>，</w:t>
            </w:r>
            <w:r>
              <w:rPr>
                <w:rFonts w:ascii="宋体" w:hAnsi="宋体" w:eastAsia="宋体"/>
              </w:rPr>
              <w:br w:type="textWrapping"/>
            </w:r>
            <w:r>
              <w:rPr>
                <w:rFonts w:hint="eastAsia" w:ascii="宋体" w:hAnsi="宋体" w:eastAsia="宋体"/>
              </w:rPr>
              <w:t>设备接口和协议为：</w:t>
            </w:r>
            <w:r>
              <w:rPr>
                <w:rFonts w:hint="eastAsia" w:ascii="宋体" w:hAnsi="宋体" w:eastAsia="宋体"/>
                <w:u w:val="single"/>
              </w:rPr>
              <w:t xml:space="preserve"> </w:t>
            </w:r>
            <w:r>
              <w:rPr>
                <w:rFonts w:ascii="宋体" w:hAnsi="宋体" w:eastAsia="宋体"/>
                <w:u w:val="single"/>
              </w:rPr>
              <w:t xml:space="preserve">                       </w:t>
            </w:r>
            <w:r>
              <w:rPr>
                <w:rFonts w:hint="eastAsia" w:ascii="宋体" w:hAnsi="宋体" w:eastAsia="宋体"/>
              </w:rPr>
              <w:t>，是否有通讯协议</w:t>
            </w:r>
            <w:r>
              <w:rPr>
                <w:rFonts w:hint="eastAsia" w:ascii="宋体" w:hAnsi="宋体" w:eastAsia="宋体"/>
                <w:szCs w:val="28"/>
              </w:rPr>
              <w:t>（□），</w:t>
            </w:r>
            <w:r>
              <w:rPr>
                <w:rFonts w:hint="eastAsia" w:ascii="宋体" w:hAnsi="宋体" w:eastAsia="宋体"/>
              </w:rPr>
              <w:t>是否找到通讯板卡/接口</w:t>
            </w:r>
            <w:r>
              <w:rPr>
                <w:rFonts w:hint="eastAsia" w:ascii="宋体" w:hAnsi="宋体" w:eastAsia="宋体"/>
                <w:szCs w:val="28"/>
              </w:rPr>
              <w:t>（□）</w:t>
            </w:r>
            <w:r>
              <w:rPr>
                <w:rFonts w:hint="eastAsia" w:ascii="宋体" w:hAnsi="宋体" w:eastAsia="宋体"/>
                <w:b/>
                <w:bCs/>
                <w:color w:val="FF0000"/>
                <w:szCs w:val="28"/>
              </w:rPr>
              <w:t>，如果没有板卡必须购买，现场查表是否已经支持对接，如果未支持对接则需要索要协议文件</w:t>
            </w:r>
            <w:r>
              <w:rPr>
                <w:rFonts w:hint="eastAsia" w:ascii="宋体" w:hAnsi="宋体" w:eastAsia="宋体"/>
                <w:color w:val="FF0000"/>
              </w:rPr>
              <w:t>；</w:t>
            </w:r>
            <w:r>
              <w:rPr>
                <w:rFonts w:hint="eastAsia" w:ascii="宋体" w:hAnsi="宋体" w:eastAsia="宋体"/>
              </w:rPr>
              <w:t>品牌和型</w:t>
            </w:r>
            <w:r>
              <w:rPr>
                <w:rFonts w:ascii="宋体" w:hAnsi="宋体" w:eastAsia="宋体"/>
                <w:u w:val="single"/>
              </w:rPr>
              <w:t xml:space="preserve">       </w:t>
            </w:r>
            <w:r>
              <w:rPr>
                <w:rFonts w:hint="eastAsia" w:ascii="宋体" w:hAnsi="宋体" w:eastAsia="宋体"/>
              </w:rPr>
              <w:t>，S</w:t>
            </w:r>
            <w:r>
              <w:rPr>
                <w:rFonts w:ascii="宋体" w:hAnsi="宋体" w:eastAsia="宋体"/>
              </w:rPr>
              <w:t>N</w:t>
            </w:r>
            <w:r>
              <w:rPr>
                <w:rFonts w:hint="eastAsia" w:ascii="宋体" w:hAnsi="宋体" w:eastAsia="宋体"/>
              </w:rPr>
              <w:t>码为：</w:t>
            </w:r>
            <w:r>
              <w:rPr>
                <w:rFonts w:hint="eastAsia" w:ascii="宋体" w:hAnsi="宋体" w:eastAsia="宋体"/>
                <w:u w:val="single"/>
              </w:rPr>
              <w:t xml:space="preserve"> </w:t>
            </w:r>
            <w:r>
              <w:rPr>
                <w:rFonts w:ascii="宋体" w:hAnsi="宋体" w:eastAsia="宋体"/>
                <w:u w:val="single"/>
              </w:rPr>
              <w:t xml:space="preserve">   </w:t>
            </w:r>
            <w:r>
              <w:rPr>
                <w:rFonts w:hint="eastAsia" w:ascii="宋体" w:hAnsi="宋体" w:eastAsia="宋体"/>
                <w:u w:val="single"/>
              </w:rPr>
              <w:t xml:space="preserve">        </w:t>
            </w:r>
            <w:r>
              <w:rPr>
                <w:rFonts w:ascii="宋体" w:hAnsi="宋体" w:eastAsia="宋体"/>
                <w:u w:val="single"/>
              </w:rPr>
              <w:t xml:space="preserve">        </w:t>
            </w:r>
            <w:r>
              <w:rPr>
                <w:rFonts w:hint="eastAsia" w:ascii="宋体" w:hAnsi="宋体" w:eastAsia="宋体"/>
              </w:rPr>
              <w:t>，</w:t>
            </w:r>
            <w:r>
              <w:rPr>
                <w:rFonts w:ascii="宋体" w:hAnsi="宋体" w:eastAsia="宋体"/>
              </w:rPr>
              <w:br w:type="textWrapping"/>
            </w:r>
            <w:r>
              <w:rPr>
                <w:rFonts w:hint="eastAsia" w:ascii="宋体" w:hAnsi="宋体" w:eastAsia="宋体"/>
              </w:rPr>
              <w:t>设备接口和协议为：</w:t>
            </w:r>
            <w:r>
              <w:rPr>
                <w:rFonts w:hint="eastAsia" w:ascii="宋体" w:hAnsi="宋体" w:eastAsia="宋体"/>
                <w:u w:val="single"/>
              </w:rPr>
              <w:t xml:space="preserve"> </w:t>
            </w:r>
            <w:r>
              <w:rPr>
                <w:rFonts w:ascii="宋体" w:hAnsi="宋体" w:eastAsia="宋体"/>
                <w:u w:val="single"/>
              </w:rPr>
              <w:t xml:space="preserve">                       </w:t>
            </w:r>
            <w:r>
              <w:rPr>
                <w:rFonts w:hint="eastAsia" w:ascii="宋体" w:hAnsi="宋体" w:eastAsia="宋体"/>
              </w:rPr>
              <w:t>，是否有通讯协议</w:t>
            </w:r>
            <w:r>
              <w:rPr>
                <w:rFonts w:hint="eastAsia" w:ascii="宋体" w:hAnsi="宋体" w:eastAsia="宋体"/>
                <w:szCs w:val="28"/>
              </w:rPr>
              <w:t>（□），</w:t>
            </w:r>
            <w:r>
              <w:rPr>
                <w:rFonts w:hint="eastAsia" w:ascii="宋体" w:hAnsi="宋体" w:eastAsia="宋体"/>
              </w:rPr>
              <w:t>是否找到通讯板卡/接口</w:t>
            </w:r>
            <w:r>
              <w:rPr>
                <w:rFonts w:hint="eastAsia" w:ascii="宋体" w:hAnsi="宋体" w:eastAsia="宋体"/>
                <w:szCs w:val="28"/>
              </w:rPr>
              <w:t>（□）</w:t>
            </w:r>
            <w:r>
              <w:rPr>
                <w:rFonts w:hint="eastAsia" w:ascii="宋体" w:hAnsi="宋体" w:eastAsia="宋体"/>
                <w:b/>
                <w:bCs/>
                <w:color w:val="FF0000"/>
                <w:szCs w:val="28"/>
              </w:rPr>
              <w:t>，如果没有板卡必须购买，现场查表是否已经支持对接，如果未支持对接则需要索要协议文件</w:t>
            </w:r>
            <w:r>
              <w:rPr>
                <w:rFonts w:hint="eastAsia" w:ascii="宋体" w:hAnsi="宋体" w:eastAsia="宋体"/>
              </w:rPr>
              <w:t>；</w:t>
            </w:r>
          </w:p>
        </w:tc>
      </w:tr>
      <w:tr w14:paraId="19BEAB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Merge w:val="continue"/>
            <w:vAlign w:val="center"/>
          </w:tcPr>
          <w:p w14:paraId="5AC9EFA5">
            <w:pPr>
              <w:spacing w:line="293" w:lineRule="auto"/>
              <w:jc w:val="center"/>
              <w:rPr>
                <w:rFonts w:ascii="宋体" w:hAnsi="宋体" w:eastAsia="宋体"/>
              </w:rPr>
            </w:pPr>
          </w:p>
        </w:tc>
        <w:tc>
          <w:tcPr>
            <w:tcW w:w="2705" w:type="dxa"/>
            <w:vMerge w:val="continue"/>
            <w:vAlign w:val="center"/>
          </w:tcPr>
          <w:p w14:paraId="0FFB7DC9">
            <w:pPr>
              <w:spacing w:line="293" w:lineRule="auto"/>
              <w:rPr>
                <w:rFonts w:ascii="宋体" w:hAnsi="宋体" w:eastAsia="宋体"/>
              </w:rPr>
            </w:pPr>
          </w:p>
        </w:tc>
        <w:tc>
          <w:tcPr>
            <w:tcW w:w="1406" w:type="dxa"/>
            <w:vAlign w:val="center"/>
          </w:tcPr>
          <w:p w14:paraId="3E1550A0">
            <w:pPr>
              <w:spacing w:line="293" w:lineRule="auto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普通空调</w:t>
            </w:r>
            <w:r>
              <w:rPr>
                <w:rFonts w:hint="eastAsia" w:ascii="宋体" w:hAnsi="宋体" w:eastAsia="宋体"/>
                <w:szCs w:val="28"/>
              </w:rPr>
              <w:t>（□）</w:t>
            </w:r>
          </w:p>
        </w:tc>
        <w:tc>
          <w:tcPr>
            <w:tcW w:w="4921" w:type="dxa"/>
            <w:vAlign w:val="center"/>
          </w:tcPr>
          <w:p w14:paraId="52C2E456">
            <w:pPr>
              <w:spacing w:line="293" w:lineRule="auto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 xml:space="preserve">普通空调（ </w:t>
            </w:r>
            <w:r>
              <w:rPr>
                <w:rFonts w:ascii="宋体" w:hAnsi="宋体" w:eastAsia="宋体"/>
              </w:rPr>
              <w:t xml:space="preserve">  </w:t>
            </w:r>
            <w:r>
              <w:rPr>
                <w:rFonts w:hint="eastAsia" w:ascii="宋体" w:hAnsi="宋体" w:eastAsia="宋体"/>
              </w:rPr>
              <w:t>）台，</w:t>
            </w:r>
            <w:r>
              <w:rPr>
                <w:rFonts w:hint="eastAsia" w:ascii="宋体" w:hAnsi="宋体" w:eastAsia="宋体"/>
                <w:szCs w:val="28"/>
              </w:rPr>
              <w:t>空调供电：</w:t>
            </w:r>
            <w:r>
              <w:rPr>
                <w:rFonts w:hint="eastAsia" w:ascii="宋体" w:hAnsi="宋体" w:eastAsia="宋体"/>
                <w:szCs w:val="28"/>
                <w:u w:val="single"/>
              </w:rPr>
              <w:t xml:space="preserve"> </w:t>
            </w:r>
            <w:r>
              <w:rPr>
                <w:rFonts w:ascii="宋体" w:hAnsi="宋体" w:eastAsia="宋体"/>
                <w:szCs w:val="28"/>
                <w:u w:val="single"/>
              </w:rPr>
              <w:t xml:space="preserve">            </w:t>
            </w:r>
            <w:r>
              <w:rPr>
                <w:rFonts w:hint="eastAsia" w:ascii="宋体" w:hAnsi="宋体" w:eastAsia="宋体"/>
                <w:szCs w:val="28"/>
              </w:rPr>
              <w:t>V；空调输入功率</w:t>
            </w:r>
            <w:r>
              <w:rPr>
                <w:rFonts w:hint="eastAsia" w:ascii="宋体" w:hAnsi="宋体" w:eastAsia="宋体"/>
              </w:rPr>
              <w:t>：</w:t>
            </w:r>
            <w:r>
              <w:rPr>
                <w:rFonts w:hint="eastAsia" w:ascii="宋体" w:hAnsi="宋体" w:eastAsia="宋体"/>
                <w:u w:val="single"/>
              </w:rPr>
              <w:t xml:space="preserve"> </w:t>
            </w:r>
            <w:r>
              <w:rPr>
                <w:rFonts w:ascii="宋体" w:hAnsi="宋体" w:eastAsia="宋体"/>
                <w:u w:val="single"/>
              </w:rPr>
              <w:t xml:space="preserve">              </w:t>
            </w:r>
            <w:r>
              <w:rPr>
                <w:rFonts w:ascii="宋体" w:hAnsi="宋体" w:eastAsia="宋体"/>
              </w:rPr>
              <w:t>W</w:t>
            </w:r>
            <w:r>
              <w:rPr>
                <w:rFonts w:hint="eastAsia" w:ascii="宋体" w:hAnsi="宋体" w:eastAsia="宋体"/>
              </w:rPr>
              <w:t>。</w:t>
            </w:r>
            <w:r>
              <w:rPr>
                <w:rFonts w:ascii="宋体" w:hAnsi="宋体" w:eastAsia="宋体"/>
              </w:rPr>
              <w:t xml:space="preserve"> </w:t>
            </w:r>
          </w:p>
        </w:tc>
      </w:tr>
      <w:tr w14:paraId="44CEBC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Merge w:val="continue"/>
            <w:vAlign w:val="center"/>
          </w:tcPr>
          <w:p w14:paraId="42CFF643">
            <w:pPr>
              <w:spacing w:line="293" w:lineRule="auto"/>
              <w:jc w:val="center"/>
              <w:rPr>
                <w:rFonts w:ascii="宋体" w:hAnsi="宋体" w:eastAsia="宋体"/>
              </w:rPr>
            </w:pPr>
          </w:p>
        </w:tc>
        <w:tc>
          <w:tcPr>
            <w:tcW w:w="2705" w:type="dxa"/>
            <w:vAlign w:val="center"/>
          </w:tcPr>
          <w:p w14:paraId="3F273870">
            <w:pPr>
              <w:spacing w:line="293" w:lineRule="auto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3、漏水监测</w:t>
            </w:r>
            <w:r>
              <w:rPr>
                <w:rFonts w:hint="eastAsia" w:ascii="宋体" w:hAnsi="宋体" w:eastAsia="宋体"/>
                <w:szCs w:val="28"/>
              </w:rPr>
              <w:t>（□）</w:t>
            </w:r>
          </w:p>
        </w:tc>
        <w:tc>
          <w:tcPr>
            <w:tcW w:w="6327" w:type="dxa"/>
            <w:gridSpan w:val="2"/>
            <w:vAlign w:val="center"/>
          </w:tcPr>
          <w:p w14:paraId="5EAD0132">
            <w:pPr>
              <w:spacing w:line="293" w:lineRule="auto"/>
              <w:rPr>
                <w:rFonts w:ascii="宋体" w:hAnsi="宋体" w:eastAsia="宋体"/>
                <w:szCs w:val="28"/>
              </w:rPr>
            </w:pPr>
            <w:r>
              <w:rPr>
                <w:rFonts w:hint="eastAsia" w:ascii="宋体" w:hAnsi="宋体" w:eastAsia="宋体"/>
              </w:rPr>
              <w:t>需要检测漏水的位置_</w:t>
            </w:r>
            <w:r>
              <w:rPr>
                <w:rFonts w:ascii="宋体" w:hAnsi="宋体" w:eastAsia="宋体"/>
              </w:rPr>
              <w:t>___</w:t>
            </w:r>
            <w:r>
              <w:rPr>
                <w:rFonts w:hint="eastAsia" w:ascii="宋体" w:hAnsi="宋体" w:eastAsia="宋体"/>
              </w:rPr>
              <w:t>个：空调</w:t>
            </w:r>
            <w:r>
              <w:rPr>
                <w:rFonts w:hint="eastAsia" w:ascii="宋体" w:hAnsi="宋体" w:eastAsia="宋体"/>
                <w:szCs w:val="28"/>
              </w:rPr>
              <w:t>（□）</w:t>
            </w:r>
            <w:r>
              <w:rPr>
                <w:rFonts w:hint="eastAsia" w:ascii="宋体" w:hAnsi="宋体" w:eastAsia="宋体"/>
              </w:rPr>
              <w:t>、空调排水管</w:t>
            </w:r>
            <w:r>
              <w:rPr>
                <w:rFonts w:hint="eastAsia" w:ascii="宋体" w:hAnsi="宋体" w:eastAsia="宋体"/>
                <w:szCs w:val="28"/>
              </w:rPr>
              <w:t>（□）</w:t>
            </w:r>
            <w:r>
              <w:rPr>
                <w:rFonts w:hint="eastAsia" w:ascii="宋体" w:hAnsi="宋体" w:eastAsia="宋体"/>
              </w:rPr>
              <w:t>、窗户</w:t>
            </w:r>
            <w:r>
              <w:rPr>
                <w:rFonts w:hint="eastAsia" w:ascii="宋体" w:hAnsi="宋体" w:eastAsia="宋体"/>
                <w:szCs w:val="28"/>
              </w:rPr>
              <w:t>（□）；</w:t>
            </w:r>
          </w:p>
          <w:p w14:paraId="2E13B335">
            <w:pPr>
              <w:spacing w:line="293" w:lineRule="auto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szCs w:val="28"/>
              </w:rPr>
              <w:t xml:space="preserve">需要检测的漏水绳点位（ </w:t>
            </w:r>
            <w:r>
              <w:rPr>
                <w:rFonts w:ascii="宋体" w:hAnsi="宋体" w:eastAsia="宋体"/>
                <w:szCs w:val="28"/>
              </w:rPr>
              <w:t xml:space="preserve">  </w:t>
            </w:r>
            <w:r>
              <w:rPr>
                <w:rFonts w:hint="eastAsia" w:ascii="宋体" w:hAnsi="宋体" w:eastAsia="宋体"/>
                <w:szCs w:val="28"/>
              </w:rPr>
              <w:t xml:space="preserve">）个，每个点位漏水绳长度（ </w:t>
            </w:r>
            <w:r>
              <w:rPr>
                <w:rFonts w:ascii="宋体" w:hAnsi="宋体" w:eastAsia="宋体"/>
                <w:szCs w:val="28"/>
              </w:rPr>
              <w:t xml:space="preserve">  </w:t>
            </w:r>
            <w:r>
              <w:rPr>
                <w:rFonts w:hint="eastAsia" w:ascii="宋体" w:hAnsi="宋体" w:eastAsia="宋体"/>
                <w:szCs w:val="28"/>
              </w:rPr>
              <w:t>）米</w:t>
            </w:r>
          </w:p>
        </w:tc>
      </w:tr>
      <w:tr w14:paraId="01DE34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Merge w:val="continue"/>
            <w:vAlign w:val="center"/>
          </w:tcPr>
          <w:p w14:paraId="755A4CE7">
            <w:pPr>
              <w:spacing w:line="293" w:lineRule="auto"/>
              <w:jc w:val="center"/>
              <w:rPr>
                <w:rFonts w:ascii="宋体" w:hAnsi="宋体" w:eastAsia="宋体"/>
              </w:rPr>
            </w:pPr>
          </w:p>
        </w:tc>
        <w:tc>
          <w:tcPr>
            <w:tcW w:w="2705" w:type="dxa"/>
            <w:vAlign w:val="center"/>
          </w:tcPr>
          <w:p w14:paraId="244536C0">
            <w:pPr>
              <w:spacing w:line="293" w:lineRule="auto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4、粉尘监测</w:t>
            </w:r>
            <w:r>
              <w:rPr>
                <w:rFonts w:hint="eastAsia" w:ascii="宋体" w:hAnsi="宋体" w:eastAsia="宋体"/>
                <w:szCs w:val="28"/>
              </w:rPr>
              <w:t>（□）</w:t>
            </w:r>
          </w:p>
        </w:tc>
        <w:tc>
          <w:tcPr>
            <w:tcW w:w="6327" w:type="dxa"/>
            <w:gridSpan w:val="2"/>
            <w:vAlign w:val="center"/>
          </w:tcPr>
          <w:p w14:paraId="0E522EE8">
            <w:pPr>
              <w:spacing w:line="293" w:lineRule="auto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需要监测粉尘的位置_</w:t>
            </w:r>
            <w:r>
              <w:rPr>
                <w:rFonts w:ascii="宋体" w:hAnsi="宋体" w:eastAsia="宋体"/>
              </w:rPr>
              <w:t>___</w:t>
            </w:r>
            <w:r>
              <w:rPr>
                <w:rFonts w:hint="eastAsia" w:ascii="宋体" w:hAnsi="宋体" w:eastAsia="宋体"/>
              </w:rPr>
              <w:t>个。</w:t>
            </w:r>
          </w:p>
        </w:tc>
      </w:tr>
      <w:tr w14:paraId="31F59B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Merge w:val="continue"/>
            <w:vAlign w:val="center"/>
          </w:tcPr>
          <w:p w14:paraId="429839F5">
            <w:pPr>
              <w:spacing w:line="293" w:lineRule="auto"/>
              <w:jc w:val="center"/>
              <w:rPr>
                <w:rFonts w:ascii="宋体" w:hAnsi="宋体" w:eastAsia="宋体"/>
              </w:rPr>
            </w:pPr>
          </w:p>
        </w:tc>
        <w:tc>
          <w:tcPr>
            <w:tcW w:w="2705" w:type="dxa"/>
            <w:vAlign w:val="center"/>
          </w:tcPr>
          <w:p w14:paraId="64F4397A">
            <w:pPr>
              <w:spacing w:line="293" w:lineRule="auto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5、氢气监测</w:t>
            </w:r>
            <w:r>
              <w:rPr>
                <w:rFonts w:hint="eastAsia" w:ascii="宋体" w:hAnsi="宋体" w:eastAsia="宋体"/>
                <w:szCs w:val="28"/>
              </w:rPr>
              <w:t>（□）</w:t>
            </w:r>
          </w:p>
        </w:tc>
        <w:tc>
          <w:tcPr>
            <w:tcW w:w="6327" w:type="dxa"/>
            <w:gridSpan w:val="2"/>
            <w:vAlign w:val="center"/>
          </w:tcPr>
          <w:p w14:paraId="084DF67C">
            <w:pPr>
              <w:spacing w:line="293" w:lineRule="auto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需要监测氢气的位置_</w:t>
            </w:r>
            <w:r>
              <w:rPr>
                <w:rFonts w:ascii="宋体" w:hAnsi="宋体" w:eastAsia="宋体"/>
              </w:rPr>
              <w:t>___</w:t>
            </w:r>
            <w:r>
              <w:rPr>
                <w:rFonts w:hint="eastAsia" w:ascii="宋体" w:hAnsi="宋体" w:eastAsia="宋体"/>
              </w:rPr>
              <w:t>个。</w:t>
            </w:r>
          </w:p>
        </w:tc>
      </w:tr>
      <w:tr w14:paraId="7C9EF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Merge w:val="restart"/>
            <w:vAlign w:val="center"/>
          </w:tcPr>
          <w:p w14:paraId="4A147A48">
            <w:pPr>
              <w:spacing w:line="293" w:lineRule="auto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消防和安防系统</w:t>
            </w:r>
          </w:p>
        </w:tc>
        <w:tc>
          <w:tcPr>
            <w:tcW w:w="2705" w:type="dxa"/>
            <w:vAlign w:val="center"/>
          </w:tcPr>
          <w:p w14:paraId="0EA407C2">
            <w:pPr>
              <w:spacing w:line="293" w:lineRule="auto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</w:rPr>
              <w:t>1</w:t>
            </w:r>
            <w:r>
              <w:rPr>
                <w:rFonts w:hint="eastAsia" w:ascii="宋体" w:hAnsi="宋体" w:eastAsia="宋体"/>
              </w:rPr>
              <w:t>、烟雾监测</w:t>
            </w:r>
            <w:r>
              <w:rPr>
                <w:rFonts w:hint="eastAsia" w:ascii="宋体" w:hAnsi="宋体" w:eastAsia="宋体"/>
                <w:szCs w:val="28"/>
              </w:rPr>
              <w:t>（□）</w:t>
            </w:r>
          </w:p>
        </w:tc>
        <w:tc>
          <w:tcPr>
            <w:tcW w:w="6327" w:type="dxa"/>
            <w:gridSpan w:val="2"/>
            <w:vAlign w:val="center"/>
          </w:tcPr>
          <w:p w14:paraId="45CA4AA9">
            <w:pPr>
              <w:spacing w:line="293" w:lineRule="auto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烟雾传感器（   ）个（每个烟感覆盖面积为3</w:t>
            </w:r>
            <w:r>
              <w:rPr>
                <w:rFonts w:ascii="宋体" w:hAnsi="宋体" w:eastAsia="宋体"/>
              </w:rPr>
              <w:t>0</w:t>
            </w:r>
            <w:r>
              <w:rPr>
                <w:rFonts w:hint="eastAsia" w:ascii="宋体" w:hAnsi="宋体" w:eastAsia="宋体"/>
              </w:rPr>
              <w:t>平方米）</w:t>
            </w:r>
          </w:p>
        </w:tc>
      </w:tr>
      <w:tr w14:paraId="66D666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Merge w:val="continue"/>
            <w:vAlign w:val="center"/>
          </w:tcPr>
          <w:p w14:paraId="6BE2DD31">
            <w:pPr>
              <w:spacing w:line="293" w:lineRule="auto"/>
              <w:jc w:val="center"/>
              <w:rPr>
                <w:rFonts w:ascii="宋体" w:hAnsi="宋体" w:eastAsia="宋体"/>
              </w:rPr>
            </w:pPr>
          </w:p>
        </w:tc>
        <w:tc>
          <w:tcPr>
            <w:tcW w:w="2705" w:type="dxa"/>
            <w:vAlign w:val="center"/>
          </w:tcPr>
          <w:p w14:paraId="794C8773">
            <w:pPr>
              <w:spacing w:line="293" w:lineRule="auto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2、智能人脸门禁系统</w:t>
            </w:r>
            <w:r>
              <w:rPr>
                <w:rFonts w:hint="eastAsia" w:ascii="宋体" w:hAnsi="宋体" w:eastAsia="宋体"/>
                <w:szCs w:val="28"/>
              </w:rPr>
              <w:t>（□）</w:t>
            </w:r>
          </w:p>
        </w:tc>
        <w:tc>
          <w:tcPr>
            <w:tcW w:w="6327" w:type="dxa"/>
            <w:gridSpan w:val="2"/>
            <w:vAlign w:val="center"/>
          </w:tcPr>
          <w:p w14:paraId="07F5414A">
            <w:pPr>
              <w:spacing w:line="293" w:lineRule="auto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 xml:space="preserve">需要门禁的数量（ </w:t>
            </w:r>
            <w:r>
              <w:rPr>
                <w:rFonts w:ascii="宋体" w:hAnsi="宋体" w:eastAsia="宋体"/>
              </w:rPr>
              <w:t xml:space="preserve">  </w:t>
            </w:r>
            <w:r>
              <w:rPr>
                <w:rFonts w:hint="eastAsia" w:ascii="宋体" w:hAnsi="宋体" w:eastAsia="宋体"/>
              </w:rPr>
              <w:t>）个。</w:t>
            </w:r>
            <w:r>
              <w:rPr>
                <w:rFonts w:ascii="宋体" w:hAnsi="宋体" w:eastAsia="宋体"/>
              </w:rPr>
              <w:t xml:space="preserve"> </w:t>
            </w:r>
          </w:p>
        </w:tc>
      </w:tr>
      <w:tr w14:paraId="0843AD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Merge w:val="continue"/>
            <w:vAlign w:val="center"/>
          </w:tcPr>
          <w:p w14:paraId="049778D4">
            <w:pPr>
              <w:spacing w:line="293" w:lineRule="auto"/>
              <w:jc w:val="center"/>
              <w:rPr>
                <w:rFonts w:ascii="宋体" w:hAnsi="宋体" w:eastAsia="宋体"/>
              </w:rPr>
            </w:pPr>
          </w:p>
        </w:tc>
        <w:tc>
          <w:tcPr>
            <w:tcW w:w="2705" w:type="dxa"/>
            <w:vAlign w:val="center"/>
          </w:tcPr>
          <w:p w14:paraId="4203088D">
            <w:pPr>
              <w:spacing w:line="293" w:lineRule="auto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3、视频监控系统</w:t>
            </w:r>
            <w:r>
              <w:rPr>
                <w:rFonts w:hint="eastAsia" w:ascii="宋体" w:hAnsi="宋体" w:eastAsia="宋体"/>
                <w:szCs w:val="28"/>
              </w:rPr>
              <w:t>（□）</w:t>
            </w:r>
          </w:p>
        </w:tc>
        <w:tc>
          <w:tcPr>
            <w:tcW w:w="6327" w:type="dxa"/>
            <w:gridSpan w:val="2"/>
            <w:vAlign w:val="center"/>
          </w:tcPr>
          <w:p w14:paraId="780FF51F">
            <w:pPr>
              <w:spacing w:line="293" w:lineRule="auto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摄像头数量（ ）个，摄像头品牌_</w:t>
            </w:r>
            <w:r>
              <w:rPr>
                <w:rFonts w:ascii="宋体" w:hAnsi="宋体" w:eastAsia="宋体"/>
              </w:rPr>
              <w:t>________________;</w:t>
            </w:r>
          </w:p>
          <w:p w14:paraId="096BD128">
            <w:pPr>
              <w:spacing w:line="293" w:lineRule="auto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N</w:t>
            </w:r>
            <w:r>
              <w:rPr>
                <w:rFonts w:ascii="宋体" w:hAnsi="宋体" w:eastAsia="宋体"/>
              </w:rPr>
              <w:t>VR</w:t>
            </w:r>
            <w:r>
              <w:rPr>
                <w:rFonts w:hint="eastAsia" w:ascii="宋体" w:hAnsi="宋体" w:eastAsia="宋体"/>
              </w:rPr>
              <w:t>数量（ ）个，N</w:t>
            </w:r>
            <w:r>
              <w:rPr>
                <w:rFonts w:ascii="宋体" w:hAnsi="宋体" w:eastAsia="宋体"/>
              </w:rPr>
              <w:t>VR</w:t>
            </w:r>
            <w:r>
              <w:rPr>
                <w:rFonts w:hint="eastAsia" w:ascii="宋体" w:hAnsi="宋体" w:eastAsia="宋体"/>
              </w:rPr>
              <w:t>品牌_</w:t>
            </w:r>
            <w:r>
              <w:rPr>
                <w:rFonts w:ascii="宋体" w:hAnsi="宋体" w:eastAsia="宋体"/>
              </w:rPr>
              <w:t>________________;</w:t>
            </w:r>
          </w:p>
        </w:tc>
      </w:tr>
      <w:tr w14:paraId="5F171D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Merge w:val="continue"/>
            <w:vAlign w:val="center"/>
          </w:tcPr>
          <w:p w14:paraId="4A310721">
            <w:pPr>
              <w:spacing w:line="293" w:lineRule="auto"/>
              <w:jc w:val="center"/>
              <w:rPr>
                <w:rFonts w:ascii="宋体" w:hAnsi="宋体" w:eastAsia="宋体"/>
              </w:rPr>
            </w:pPr>
          </w:p>
        </w:tc>
        <w:tc>
          <w:tcPr>
            <w:tcW w:w="2705" w:type="dxa"/>
            <w:vAlign w:val="center"/>
          </w:tcPr>
          <w:p w14:paraId="55EB50FB">
            <w:pPr>
              <w:spacing w:line="293" w:lineRule="auto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4、红外入侵检测</w:t>
            </w:r>
            <w:r>
              <w:rPr>
                <w:rFonts w:hint="eastAsia" w:ascii="宋体" w:hAnsi="宋体" w:eastAsia="宋体"/>
                <w:szCs w:val="28"/>
              </w:rPr>
              <w:t>（□）</w:t>
            </w:r>
          </w:p>
        </w:tc>
        <w:tc>
          <w:tcPr>
            <w:tcW w:w="6327" w:type="dxa"/>
            <w:gridSpan w:val="2"/>
            <w:vAlign w:val="center"/>
          </w:tcPr>
          <w:p w14:paraId="3F8E9EC6">
            <w:pPr>
              <w:spacing w:line="293" w:lineRule="auto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红外检测位置：门口处</w:t>
            </w:r>
            <w:r>
              <w:rPr>
                <w:rFonts w:hint="eastAsia" w:ascii="宋体" w:hAnsi="宋体" w:eastAsia="宋体"/>
                <w:szCs w:val="28"/>
              </w:rPr>
              <w:t>（□）</w:t>
            </w:r>
            <w:r>
              <w:rPr>
                <w:rFonts w:hint="eastAsia" w:ascii="宋体" w:hAnsi="宋体" w:eastAsia="宋体"/>
              </w:rPr>
              <w:t>，</w:t>
            </w:r>
            <w:r>
              <w:rPr>
                <w:rFonts w:hint="eastAsia" w:ascii="宋体" w:hAnsi="宋体" w:eastAsia="宋体"/>
                <w:szCs w:val="28"/>
              </w:rPr>
              <w:t>其他：</w:t>
            </w:r>
            <w:r>
              <w:rPr>
                <w:rFonts w:hint="eastAsia" w:ascii="宋体" w:hAnsi="宋体" w:eastAsia="宋体"/>
                <w:u w:val="single"/>
              </w:rPr>
              <w:t xml:space="preserve"> </w:t>
            </w:r>
            <w:r>
              <w:rPr>
                <w:rFonts w:ascii="宋体" w:hAnsi="宋体" w:eastAsia="宋体"/>
                <w:u w:val="single"/>
              </w:rPr>
              <w:t xml:space="preserve">           </w:t>
            </w:r>
            <w:r>
              <w:rPr>
                <w:rFonts w:hint="eastAsia" w:ascii="宋体" w:hAnsi="宋体" w:eastAsia="宋体"/>
              </w:rPr>
              <w:t>；</w:t>
            </w:r>
          </w:p>
          <w:p w14:paraId="5D6DF9DB">
            <w:pPr>
              <w:spacing w:line="293" w:lineRule="auto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红外检测总个数（   ）个；</w:t>
            </w:r>
          </w:p>
        </w:tc>
      </w:tr>
      <w:tr w14:paraId="115714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Merge w:val="continue"/>
            <w:vAlign w:val="center"/>
          </w:tcPr>
          <w:p w14:paraId="6C10609F">
            <w:pPr>
              <w:spacing w:line="293" w:lineRule="auto"/>
              <w:jc w:val="center"/>
              <w:rPr>
                <w:rFonts w:ascii="宋体" w:hAnsi="宋体" w:eastAsia="宋体"/>
              </w:rPr>
            </w:pPr>
          </w:p>
        </w:tc>
        <w:tc>
          <w:tcPr>
            <w:tcW w:w="2705" w:type="dxa"/>
            <w:vAlign w:val="center"/>
          </w:tcPr>
          <w:p w14:paraId="4B57A37B">
            <w:pPr>
              <w:spacing w:line="293" w:lineRule="auto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5、机房资产定位系统</w:t>
            </w:r>
            <w:r>
              <w:rPr>
                <w:rFonts w:hint="eastAsia" w:ascii="宋体" w:hAnsi="宋体" w:eastAsia="宋体"/>
                <w:szCs w:val="28"/>
              </w:rPr>
              <w:t>（□）</w:t>
            </w:r>
          </w:p>
        </w:tc>
        <w:tc>
          <w:tcPr>
            <w:tcW w:w="6327" w:type="dxa"/>
            <w:gridSpan w:val="2"/>
            <w:vAlign w:val="center"/>
          </w:tcPr>
          <w:p w14:paraId="7C2778ED">
            <w:pPr>
              <w:spacing w:line="293" w:lineRule="auto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共（ ）个机柜，所有机柜共（ ）个设备，占位_</w:t>
            </w:r>
            <w:r>
              <w:rPr>
                <w:rFonts w:ascii="宋体" w:hAnsi="宋体" w:eastAsia="宋体"/>
              </w:rPr>
              <w:t>____U</w:t>
            </w:r>
            <w:r>
              <w:rPr>
                <w:rFonts w:hint="eastAsia" w:ascii="宋体" w:hAnsi="宋体" w:eastAsia="宋体"/>
              </w:rPr>
              <w:t>。</w:t>
            </w:r>
          </w:p>
        </w:tc>
      </w:tr>
      <w:tr w14:paraId="77B53B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Merge w:val="restart"/>
            <w:vAlign w:val="center"/>
          </w:tcPr>
          <w:p w14:paraId="14E3DEFF">
            <w:pPr>
              <w:spacing w:line="293" w:lineRule="auto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智能报警系统</w:t>
            </w:r>
          </w:p>
        </w:tc>
        <w:tc>
          <w:tcPr>
            <w:tcW w:w="2705" w:type="dxa"/>
            <w:vAlign w:val="center"/>
          </w:tcPr>
          <w:p w14:paraId="04EEA492">
            <w:pPr>
              <w:spacing w:line="293" w:lineRule="auto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</w:rPr>
              <w:t>1</w:t>
            </w:r>
            <w:r>
              <w:rPr>
                <w:rFonts w:hint="eastAsia" w:ascii="宋体" w:hAnsi="宋体" w:eastAsia="宋体"/>
              </w:rPr>
              <w:t>、本地声光检测</w:t>
            </w:r>
            <w:r>
              <w:rPr>
                <w:rFonts w:hint="eastAsia" w:ascii="宋体" w:hAnsi="宋体" w:eastAsia="宋体"/>
                <w:szCs w:val="28"/>
              </w:rPr>
              <w:t>（□）</w:t>
            </w:r>
          </w:p>
        </w:tc>
        <w:tc>
          <w:tcPr>
            <w:tcW w:w="6327" w:type="dxa"/>
            <w:gridSpan w:val="2"/>
            <w:vAlign w:val="center"/>
          </w:tcPr>
          <w:p w14:paraId="522C36E6">
            <w:pPr>
              <w:spacing w:line="293" w:lineRule="auto"/>
              <w:rPr>
                <w:rFonts w:ascii="宋体" w:hAnsi="宋体" w:eastAsia="宋体"/>
                <w:szCs w:val="28"/>
              </w:rPr>
            </w:pPr>
            <w:r>
              <w:rPr>
                <w:rFonts w:hint="eastAsia" w:ascii="宋体" w:hAnsi="宋体" w:eastAsia="宋体"/>
              </w:rPr>
              <w:t>声光报警的位置：机房</w:t>
            </w:r>
            <w:r>
              <w:rPr>
                <w:rFonts w:hint="eastAsia" w:ascii="宋体" w:hAnsi="宋体" w:eastAsia="宋体"/>
                <w:szCs w:val="28"/>
              </w:rPr>
              <w:t>（□）</w:t>
            </w:r>
            <w:r>
              <w:rPr>
                <w:rFonts w:hint="eastAsia" w:ascii="宋体" w:hAnsi="宋体" w:eastAsia="宋体"/>
              </w:rPr>
              <w:t>，监控室或办公室</w:t>
            </w:r>
            <w:r>
              <w:rPr>
                <w:rFonts w:hint="eastAsia" w:ascii="宋体" w:hAnsi="宋体" w:eastAsia="宋体"/>
                <w:szCs w:val="28"/>
              </w:rPr>
              <w:t>（□）；</w:t>
            </w:r>
          </w:p>
          <w:p w14:paraId="054308CC">
            <w:pPr>
              <w:spacing w:line="293" w:lineRule="auto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szCs w:val="28"/>
              </w:rPr>
              <w:t xml:space="preserve">声光报警点位数（ </w:t>
            </w:r>
            <w:r>
              <w:rPr>
                <w:rFonts w:ascii="宋体" w:hAnsi="宋体" w:eastAsia="宋体"/>
                <w:szCs w:val="28"/>
              </w:rPr>
              <w:t xml:space="preserve"> </w:t>
            </w:r>
            <w:r>
              <w:rPr>
                <w:rFonts w:hint="eastAsia" w:ascii="宋体" w:hAnsi="宋体" w:eastAsia="宋体"/>
                <w:szCs w:val="28"/>
              </w:rPr>
              <w:t>）个；</w:t>
            </w:r>
          </w:p>
        </w:tc>
      </w:tr>
      <w:tr w14:paraId="386895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Merge w:val="continue"/>
            <w:vAlign w:val="center"/>
          </w:tcPr>
          <w:p w14:paraId="7EB94D1B">
            <w:pPr>
              <w:spacing w:line="293" w:lineRule="auto"/>
              <w:rPr>
                <w:rFonts w:ascii="宋体" w:hAnsi="宋体" w:eastAsia="宋体"/>
              </w:rPr>
            </w:pPr>
          </w:p>
        </w:tc>
        <w:tc>
          <w:tcPr>
            <w:tcW w:w="9032" w:type="dxa"/>
            <w:gridSpan w:val="3"/>
            <w:vAlign w:val="center"/>
          </w:tcPr>
          <w:p w14:paraId="25D00550">
            <w:pPr>
              <w:spacing w:line="293" w:lineRule="auto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2、电话短信报警系统</w:t>
            </w:r>
            <w:r>
              <w:rPr>
                <w:rFonts w:hint="eastAsia" w:ascii="宋体" w:hAnsi="宋体" w:eastAsia="宋体"/>
                <w:szCs w:val="28"/>
              </w:rPr>
              <w:t>（□），</w:t>
            </w:r>
            <w:r>
              <w:rPr>
                <w:rFonts w:hint="eastAsia" w:ascii="宋体" w:hAnsi="宋体" w:eastAsia="宋体"/>
                <w:b/>
                <w:bCs/>
                <w:color w:val="FF0000"/>
                <w:szCs w:val="28"/>
              </w:rPr>
              <w:t>电话卡需自行采购，无电话卡不能使用</w:t>
            </w:r>
            <w:r>
              <w:rPr>
                <w:rFonts w:hint="eastAsia" w:ascii="宋体" w:hAnsi="宋体" w:eastAsia="宋体"/>
                <w:szCs w:val="28"/>
              </w:rPr>
              <w:t>；</w:t>
            </w:r>
          </w:p>
        </w:tc>
      </w:tr>
      <w:tr w14:paraId="30C4B2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Merge w:val="continue"/>
            <w:vAlign w:val="center"/>
          </w:tcPr>
          <w:p w14:paraId="010D9B14">
            <w:pPr>
              <w:spacing w:line="293" w:lineRule="auto"/>
              <w:jc w:val="center"/>
              <w:rPr>
                <w:rFonts w:ascii="宋体" w:hAnsi="宋体" w:eastAsia="宋体"/>
              </w:rPr>
            </w:pPr>
          </w:p>
        </w:tc>
        <w:tc>
          <w:tcPr>
            <w:tcW w:w="2705" w:type="dxa"/>
            <w:vAlign w:val="center"/>
          </w:tcPr>
          <w:p w14:paraId="02030D0F">
            <w:pPr>
              <w:spacing w:line="293" w:lineRule="auto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3、智能P</w:t>
            </w:r>
            <w:r>
              <w:rPr>
                <w:rFonts w:ascii="宋体" w:hAnsi="宋体" w:eastAsia="宋体"/>
              </w:rPr>
              <w:t>DU</w:t>
            </w:r>
            <w:r>
              <w:rPr>
                <w:rFonts w:hint="eastAsia" w:ascii="宋体" w:hAnsi="宋体" w:eastAsia="宋体"/>
              </w:rPr>
              <w:t>系统</w:t>
            </w:r>
            <w:r>
              <w:rPr>
                <w:rFonts w:hint="eastAsia" w:ascii="宋体" w:hAnsi="宋体" w:eastAsia="宋体"/>
                <w:szCs w:val="28"/>
              </w:rPr>
              <w:t>（□）</w:t>
            </w:r>
          </w:p>
        </w:tc>
        <w:tc>
          <w:tcPr>
            <w:tcW w:w="6327" w:type="dxa"/>
            <w:gridSpan w:val="2"/>
            <w:vAlign w:val="center"/>
          </w:tcPr>
          <w:p w14:paraId="4A18B42B">
            <w:pPr>
              <w:spacing w:line="293" w:lineRule="auto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每个机柜P</w:t>
            </w:r>
            <w:r>
              <w:rPr>
                <w:rFonts w:ascii="宋体" w:hAnsi="宋体" w:eastAsia="宋体"/>
              </w:rPr>
              <w:t>DU</w:t>
            </w:r>
            <w:r>
              <w:rPr>
                <w:rFonts w:hint="eastAsia" w:ascii="宋体" w:hAnsi="宋体" w:eastAsia="宋体"/>
              </w:rPr>
              <w:t xml:space="preserve">数量（ </w:t>
            </w:r>
            <w:r>
              <w:rPr>
                <w:rFonts w:ascii="宋体" w:hAnsi="宋体" w:eastAsia="宋体"/>
              </w:rPr>
              <w:t xml:space="preserve">  </w:t>
            </w:r>
            <w:r>
              <w:rPr>
                <w:rFonts w:hint="eastAsia" w:ascii="宋体" w:hAnsi="宋体" w:eastAsia="宋体"/>
              </w:rPr>
              <w:t>）个；总共P</w:t>
            </w:r>
            <w:r>
              <w:rPr>
                <w:rFonts w:ascii="宋体" w:hAnsi="宋体" w:eastAsia="宋体"/>
              </w:rPr>
              <w:t>DU</w:t>
            </w:r>
            <w:r>
              <w:rPr>
                <w:rFonts w:hint="eastAsia" w:ascii="宋体" w:hAnsi="宋体" w:eastAsia="宋体"/>
              </w:rPr>
              <w:t xml:space="preserve">数量（ </w:t>
            </w:r>
            <w:r>
              <w:rPr>
                <w:rFonts w:ascii="宋体" w:hAnsi="宋体" w:eastAsia="宋体"/>
              </w:rPr>
              <w:t xml:space="preserve">  </w:t>
            </w:r>
            <w:r>
              <w:rPr>
                <w:rFonts w:hint="eastAsia" w:ascii="宋体" w:hAnsi="宋体" w:eastAsia="宋体"/>
              </w:rPr>
              <w:t>）个；</w:t>
            </w:r>
          </w:p>
        </w:tc>
      </w:tr>
      <w:tr w14:paraId="0E498D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Align w:val="center"/>
          </w:tcPr>
          <w:p w14:paraId="5019ABAB">
            <w:pPr>
              <w:spacing w:line="293" w:lineRule="auto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网络设备检测</w:t>
            </w:r>
          </w:p>
        </w:tc>
        <w:tc>
          <w:tcPr>
            <w:tcW w:w="2705" w:type="dxa"/>
            <w:vAlign w:val="center"/>
          </w:tcPr>
          <w:p w14:paraId="03DB93F2">
            <w:pPr>
              <w:spacing w:line="293" w:lineRule="auto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1、网络设备检测系统</w:t>
            </w:r>
          </w:p>
        </w:tc>
        <w:tc>
          <w:tcPr>
            <w:tcW w:w="6327" w:type="dxa"/>
            <w:gridSpan w:val="2"/>
            <w:vAlign w:val="center"/>
          </w:tcPr>
          <w:p w14:paraId="19C74FB5">
            <w:pPr>
              <w:spacing w:line="293" w:lineRule="auto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1、服务器(</w:t>
            </w:r>
            <w:r>
              <w:rPr>
                <w:rFonts w:ascii="宋体" w:hAnsi="宋体" w:eastAsia="宋体"/>
              </w:rPr>
              <w:t xml:space="preserve"> )</w:t>
            </w:r>
            <w:r>
              <w:rPr>
                <w:rFonts w:hint="eastAsia" w:ascii="宋体" w:hAnsi="宋体" w:eastAsia="宋体"/>
              </w:rPr>
              <w:t>台、交换机（ ）台、防火墙(</w:t>
            </w:r>
            <w:r>
              <w:rPr>
                <w:rFonts w:ascii="宋体" w:hAnsi="宋体" w:eastAsia="宋体"/>
              </w:rPr>
              <w:t xml:space="preserve"> )</w:t>
            </w:r>
            <w:r>
              <w:rPr>
                <w:rFonts w:hint="eastAsia" w:ascii="宋体" w:hAnsi="宋体" w:eastAsia="宋体"/>
              </w:rPr>
              <w:t>台、路由器(</w:t>
            </w:r>
            <w:r>
              <w:rPr>
                <w:rFonts w:ascii="宋体" w:hAnsi="宋体" w:eastAsia="宋体"/>
              </w:rPr>
              <w:t xml:space="preserve"> )</w:t>
            </w:r>
            <w:r>
              <w:rPr>
                <w:rFonts w:hint="eastAsia" w:ascii="宋体" w:hAnsi="宋体" w:eastAsia="宋体"/>
              </w:rPr>
              <w:t>等。</w:t>
            </w:r>
          </w:p>
        </w:tc>
      </w:tr>
    </w:tbl>
    <w:p w14:paraId="5245B236">
      <w:pPr>
        <w:spacing w:line="293" w:lineRule="auto"/>
        <w:rPr>
          <w:rFonts w:ascii="宋体" w:hAnsi="宋体" w:eastAsia="宋体"/>
        </w:rPr>
      </w:pPr>
      <w:r>
        <w:rPr>
          <w:rFonts w:hint="eastAsia" w:ascii="宋体" w:hAnsi="宋体" w:eastAsia="宋体"/>
        </w:rPr>
        <w:t>注意：若有灾备机房或需要做弱电间监测，则需要单独完善灾备机房或弱电间的信息。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16B02AA"/>
    <w:multiLevelType w:val="multilevel"/>
    <w:tmpl w:val="616B02A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72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720"/>
      </w:pPr>
    </w:lvl>
    <w:lvl w:ilvl="2" w:tentative="0">
      <w:start w:val="1"/>
      <w:numFmt w:val="decimal"/>
      <w:pStyle w:val="2"/>
      <w:lvlText w:val="%3."/>
      <w:lvlJc w:val="left"/>
      <w:pPr>
        <w:tabs>
          <w:tab w:val="left" w:pos="2160"/>
        </w:tabs>
        <w:ind w:left="2160" w:hanging="72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72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72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72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72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72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2EA"/>
    <w:rsid w:val="000158D3"/>
    <w:rsid w:val="00046A28"/>
    <w:rsid w:val="00050B37"/>
    <w:rsid w:val="000839B5"/>
    <w:rsid w:val="001C22EA"/>
    <w:rsid w:val="0020527A"/>
    <w:rsid w:val="00376035"/>
    <w:rsid w:val="00412954"/>
    <w:rsid w:val="00435DCA"/>
    <w:rsid w:val="0048657E"/>
    <w:rsid w:val="004B25F0"/>
    <w:rsid w:val="00565ECB"/>
    <w:rsid w:val="00595BAE"/>
    <w:rsid w:val="00624375"/>
    <w:rsid w:val="00637DDD"/>
    <w:rsid w:val="006A395A"/>
    <w:rsid w:val="00733847"/>
    <w:rsid w:val="007F384A"/>
    <w:rsid w:val="00825416"/>
    <w:rsid w:val="008445ED"/>
    <w:rsid w:val="008508C1"/>
    <w:rsid w:val="008B13A3"/>
    <w:rsid w:val="00AD68CB"/>
    <w:rsid w:val="00AE6D28"/>
    <w:rsid w:val="00B2166B"/>
    <w:rsid w:val="00B7739B"/>
    <w:rsid w:val="00BD247D"/>
    <w:rsid w:val="00C95826"/>
    <w:rsid w:val="00D3078B"/>
    <w:rsid w:val="00E11919"/>
    <w:rsid w:val="00E33A49"/>
    <w:rsid w:val="00E75C63"/>
    <w:rsid w:val="00F01A7A"/>
    <w:rsid w:val="00FC51C2"/>
    <w:rsid w:val="2A655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宋体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8"/>
    <w:semiHidden/>
    <w:unhideWhenUsed/>
    <w:qFormat/>
    <w:uiPriority w:val="9"/>
    <w:pPr>
      <w:keepNext/>
      <w:keepLines/>
      <w:numPr>
        <w:ilvl w:val="2"/>
        <w:numId w:val="1"/>
      </w:numPr>
      <w:spacing w:before="260" w:after="260" w:line="360" w:lineRule="auto"/>
      <w:ind w:left="1418" w:hanging="567"/>
      <w:outlineLvl w:val="2"/>
    </w:pPr>
    <w:rPr>
      <w:rFonts w:ascii="宋体" w:hAnsi="宋体" w:eastAsia="宋体"/>
      <w:b/>
      <w:bCs/>
      <w:sz w:val="30"/>
      <w:szCs w:val="30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标题 3 字符"/>
    <w:basedOn w:val="7"/>
    <w:link w:val="2"/>
    <w:qFormat/>
    <w:uiPriority w:val="0"/>
    <w:rPr>
      <w:rFonts w:ascii="宋体" w:hAnsi="宋体" w:eastAsia="宋体"/>
      <w:b/>
      <w:bCs/>
      <w:sz w:val="30"/>
      <w:szCs w:val="30"/>
    </w:rPr>
  </w:style>
  <w:style w:type="character" w:customStyle="1" w:styleId="9">
    <w:name w:val="页眉 字符"/>
    <w:basedOn w:val="7"/>
    <w:link w:val="4"/>
    <w:qFormat/>
    <w:uiPriority w:val="99"/>
    <w:rPr>
      <w:kern w:val="2"/>
      <w:sz w:val="18"/>
      <w:szCs w:val="18"/>
    </w:rPr>
  </w:style>
  <w:style w:type="character" w:customStyle="1" w:styleId="10">
    <w:name w:val="页脚 字符"/>
    <w:basedOn w:val="7"/>
    <w:link w:val="3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1301</Words>
  <Characters>1375</Characters>
  <Lines>12</Lines>
  <Paragraphs>3</Paragraphs>
  <TotalTime>78</TotalTime>
  <ScaleCrop>false</ScaleCrop>
  <LinksUpToDate>false</LinksUpToDate>
  <CharactersWithSpaces>1707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2019-07-24T11:08:00Z</dcterms:created>
  <dc:creator>陶宣任</dc:creator>
  <cp:lastModifiedBy>琳琳</cp:lastModifiedBy>
  <dcterms:modified xsi:type="dcterms:W3CDTF">2024-07-31T09:43:03Z</dcterms:modified>
  <cp:revision>190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605D4C9F3C9540FB950DD573582A8037_13</vt:lpwstr>
  </property>
</Properties>
</file>